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5CF" w:rsidRDefault="00B315CF" w:rsidP="00B315CF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  <w:rFonts w:ascii="Georgia" w:hAnsi="Georgia"/>
          <w:color w:val="000000"/>
          <w:sz w:val="28"/>
          <w:szCs w:val="28"/>
        </w:rPr>
      </w:pPr>
      <w:r w:rsidRPr="00B315CF">
        <w:rPr>
          <w:rStyle w:val="a4"/>
          <w:rFonts w:ascii="Georgia" w:hAnsi="Georgia"/>
          <w:color w:val="000000"/>
          <w:sz w:val="28"/>
          <w:szCs w:val="28"/>
        </w:rPr>
        <w:t>Простые советы логопеда родителям</w:t>
      </w:r>
      <w:r>
        <w:rPr>
          <w:rStyle w:val="a4"/>
          <w:rFonts w:ascii="Georgia" w:hAnsi="Georgia"/>
          <w:color w:val="000000"/>
          <w:sz w:val="28"/>
          <w:szCs w:val="28"/>
        </w:rPr>
        <w:t xml:space="preserve">. </w:t>
      </w:r>
    </w:p>
    <w:p w:rsidR="00B315CF" w:rsidRDefault="00B315CF" w:rsidP="00B315CF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  <w:rFonts w:ascii="Georgia" w:hAnsi="Georgia"/>
          <w:color w:val="000000"/>
          <w:sz w:val="28"/>
          <w:szCs w:val="28"/>
        </w:rPr>
      </w:pPr>
    </w:p>
    <w:p w:rsidR="00B315CF" w:rsidRDefault="00B315CF" w:rsidP="00B315CF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rFonts w:ascii="Georgia" w:hAnsi="Georgia" w:cs="Arial"/>
          <w:color w:val="000000"/>
          <w:sz w:val="28"/>
          <w:szCs w:val="28"/>
        </w:rPr>
      </w:pPr>
      <w:r>
        <w:rPr>
          <w:rFonts w:ascii="Georgia" w:hAnsi="Georgia" w:cs="Arial"/>
          <w:color w:val="000000"/>
          <w:sz w:val="28"/>
          <w:szCs w:val="28"/>
        </w:rPr>
        <w:t xml:space="preserve">Учитель – логопед </w:t>
      </w:r>
    </w:p>
    <w:p w:rsidR="00B315CF" w:rsidRDefault="00B315CF" w:rsidP="00B315CF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rFonts w:ascii="Georgia" w:hAnsi="Georgia" w:cs="Arial"/>
          <w:color w:val="000000"/>
          <w:sz w:val="28"/>
          <w:szCs w:val="28"/>
        </w:rPr>
      </w:pPr>
      <w:r>
        <w:rPr>
          <w:rFonts w:ascii="Georgia" w:hAnsi="Georgia" w:cs="Arial"/>
          <w:color w:val="000000"/>
          <w:sz w:val="28"/>
          <w:szCs w:val="28"/>
        </w:rPr>
        <w:t>Багайскова М.А.</w:t>
      </w:r>
    </w:p>
    <w:p w:rsidR="00B315CF" w:rsidRPr="00B315CF" w:rsidRDefault="00B315CF" w:rsidP="00B315CF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Georgia" w:hAnsi="Georgia" w:cs="Arial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3857625" cy="2914503"/>
            <wp:effectExtent l="0" t="0" r="0" b="635"/>
            <wp:docPr id="2" name="Рисунок 2" descr="https://s3.eu-central-1.amazonaws.com/images.hipdir/534085/nrgpanorlbohjqfkbrtqiegiwyydk4i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3.eu-central-1.amazonaws.com/images.hipdir/534085/nrgpanorlbohjqfkbrtqiegiwyydk4i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531" cy="2921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5CF" w:rsidRPr="00B315CF" w:rsidRDefault="00B315CF" w:rsidP="00B315CF">
      <w:pPr>
        <w:pStyle w:val="a3"/>
        <w:shd w:val="clear" w:color="auto" w:fill="FFFFFF" w:themeFill="background1"/>
        <w:spacing w:before="0" w:beforeAutospacing="0" w:after="0" w:afterAutospacing="0"/>
        <w:rPr>
          <w:rFonts w:ascii="Georgia" w:hAnsi="Georgia" w:cs="Arial"/>
          <w:color w:val="000000"/>
          <w:sz w:val="28"/>
          <w:szCs w:val="28"/>
        </w:rPr>
      </w:pPr>
      <w:r w:rsidRPr="00B315CF">
        <w:rPr>
          <w:rFonts w:ascii="Georgia" w:hAnsi="Georgia"/>
          <w:color w:val="000000"/>
          <w:sz w:val="28"/>
          <w:szCs w:val="28"/>
        </w:rPr>
        <w:t>1. Речь ребенка развивается под влиянием речи взрослых и в значительной мере зависит от достаточной речевой практики, нормального социального и речевого окружения, от воспитания и обучения, которые начинаются с первых дней его жизни.</w:t>
      </w:r>
    </w:p>
    <w:p w:rsidR="00B315CF" w:rsidRPr="00B315CF" w:rsidRDefault="00B315CF" w:rsidP="00B315CF">
      <w:pPr>
        <w:pStyle w:val="a3"/>
        <w:shd w:val="clear" w:color="auto" w:fill="FFFFFF" w:themeFill="background1"/>
        <w:spacing w:before="0" w:beforeAutospacing="0" w:after="0" w:afterAutospacing="0"/>
        <w:rPr>
          <w:rFonts w:ascii="Georgia" w:hAnsi="Georgia" w:cs="Arial"/>
          <w:color w:val="000000"/>
          <w:sz w:val="28"/>
          <w:szCs w:val="28"/>
        </w:rPr>
      </w:pPr>
      <w:r w:rsidRPr="00B315CF">
        <w:rPr>
          <w:rFonts w:ascii="Georgia" w:hAnsi="Georgia"/>
          <w:color w:val="000000"/>
          <w:sz w:val="28"/>
          <w:szCs w:val="28"/>
        </w:rPr>
        <w:t>2. Разговаривайте со своим ребенком во время всех видов деятельности, таких как приготовление еды, уборка, одевание-раздевание, игра, прогулка и т.д. Говорите о том, что вы делаете, видите, что делает ребенок, что делают другие люди и что видит ваш ребенок.</w:t>
      </w:r>
    </w:p>
    <w:p w:rsidR="00B315CF" w:rsidRPr="00B315CF" w:rsidRDefault="00B315CF" w:rsidP="00B315CF">
      <w:pPr>
        <w:pStyle w:val="a3"/>
        <w:shd w:val="clear" w:color="auto" w:fill="FFFFFF" w:themeFill="background1"/>
        <w:spacing w:before="0" w:beforeAutospacing="0" w:after="0" w:afterAutospacing="0"/>
        <w:rPr>
          <w:rFonts w:ascii="Georgia" w:hAnsi="Georgia" w:cs="Arial"/>
          <w:color w:val="000000"/>
          <w:sz w:val="28"/>
          <w:szCs w:val="28"/>
        </w:rPr>
      </w:pPr>
      <w:r w:rsidRPr="00B315CF">
        <w:rPr>
          <w:rFonts w:ascii="Georgia" w:hAnsi="Georgia"/>
          <w:color w:val="000000"/>
          <w:sz w:val="28"/>
          <w:szCs w:val="28"/>
        </w:rPr>
        <w:t>3. Говорите, используя ПРАВИЛЬНО построенные фразы, предложения. Ваше предложение должно быть на 1-2 слова длиннее, чем у ребенка. Если ваш ребенок пока еще изъясняется только однословными предложениями, то ваша фраза должна состоять из 2 слов.</w:t>
      </w:r>
    </w:p>
    <w:p w:rsidR="00B315CF" w:rsidRPr="00B315CF" w:rsidRDefault="00B315CF" w:rsidP="00B315CF">
      <w:pPr>
        <w:pStyle w:val="a3"/>
        <w:shd w:val="clear" w:color="auto" w:fill="FFFFFF" w:themeFill="background1"/>
        <w:spacing w:before="0" w:beforeAutospacing="0" w:after="0" w:afterAutospacing="0"/>
        <w:rPr>
          <w:rFonts w:ascii="Georgia" w:hAnsi="Georgia" w:cs="Arial"/>
          <w:color w:val="000000"/>
          <w:sz w:val="28"/>
          <w:szCs w:val="28"/>
        </w:rPr>
      </w:pPr>
      <w:r w:rsidRPr="00B315CF">
        <w:rPr>
          <w:rFonts w:ascii="Georgia" w:hAnsi="Georgia"/>
          <w:color w:val="000000"/>
          <w:sz w:val="28"/>
          <w:szCs w:val="28"/>
        </w:rPr>
        <w:t xml:space="preserve">4. Задавайте ОТКРЫТЫЕ вопросы. Это будет стимулировать вашего ребенка использовать несколько слов для ответа. Например, </w:t>
      </w:r>
      <w:proofErr w:type="gramStart"/>
      <w:r w:rsidRPr="00B315CF">
        <w:rPr>
          <w:rFonts w:ascii="Georgia" w:hAnsi="Georgia"/>
          <w:color w:val="000000"/>
          <w:sz w:val="28"/>
          <w:szCs w:val="28"/>
        </w:rPr>
        <w:t>говорите</w:t>
      </w:r>
      <w:proofErr w:type="gramEnd"/>
      <w:r w:rsidRPr="00B315CF">
        <w:rPr>
          <w:rFonts w:ascii="Georgia" w:hAnsi="Georgia"/>
          <w:color w:val="000000"/>
          <w:sz w:val="28"/>
          <w:szCs w:val="28"/>
        </w:rPr>
        <w:t xml:space="preserve"> "Что он делает?" вместо «Он играет?»</w:t>
      </w:r>
    </w:p>
    <w:p w:rsidR="00B315CF" w:rsidRPr="00B315CF" w:rsidRDefault="00B315CF" w:rsidP="00B315CF">
      <w:pPr>
        <w:pStyle w:val="a3"/>
        <w:shd w:val="clear" w:color="auto" w:fill="FFFFFF" w:themeFill="background1"/>
        <w:spacing w:before="0" w:beforeAutospacing="0" w:after="0" w:afterAutospacing="0"/>
        <w:rPr>
          <w:rFonts w:ascii="Georgia" w:hAnsi="Georgia" w:cs="Arial"/>
          <w:color w:val="000000"/>
          <w:sz w:val="28"/>
          <w:szCs w:val="28"/>
        </w:rPr>
      </w:pPr>
      <w:r w:rsidRPr="00B315CF">
        <w:rPr>
          <w:rFonts w:ascii="Georgia" w:hAnsi="Georgia"/>
          <w:color w:val="000000"/>
          <w:sz w:val="28"/>
          <w:szCs w:val="28"/>
        </w:rPr>
        <w:t>5. Выдерживайте временную паузу, чтобы у ребенка была возможность говорить и отвечать на вопросы.</w:t>
      </w:r>
    </w:p>
    <w:p w:rsidR="00B315CF" w:rsidRPr="00B315CF" w:rsidRDefault="00B315CF" w:rsidP="00B315CF">
      <w:pPr>
        <w:pStyle w:val="a3"/>
        <w:shd w:val="clear" w:color="auto" w:fill="FFFFFF" w:themeFill="background1"/>
        <w:spacing w:before="0" w:beforeAutospacing="0" w:after="0" w:afterAutospacing="0"/>
        <w:rPr>
          <w:rFonts w:ascii="Georgia" w:hAnsi="Georgia" w:cs="Arial"/>
          <w:color w:val="000000"/>
          <w:sz w:val="28"/>
          <w:szCs w:val="28"/>
        </w:rPr>
      </w:pPr>
      <w:r w:rsidRPr="00B315CF">
        <w:rPr>
          <w:rFonts w:ascii="Georgia" w:hAnsi="Georgia"/>
          <w:color w:val="000000"/>
          <w:sz w:val="28"/>
          <w:szCs w:val="28"/>
        </w:rPr>
        <w:t xml:space="preserve">6. Слушайте звуки и шумы. </w:t>
      </w:r>
      <w:proofErr w:type="gramStart"/>
      <w:r w:rsidRPr="00B315CF">
        <w:rPr>
          <w:rFonts w:ascii="Georgia" w:hAnsi="Georgia"/>
          <w:color w:val="000000"/>
          <w:sz w:val="28"/>
          <w:szCs w:val="28"/>
        </w:rPr>
        <w:t>Спросите</w:t>
      </w:r>
      <w:proofErr w:type="gramEnd"/>
      <w:r w:rsidRPr="00B315CF">
        <w:rPr>
          <w:rFonts w:ascii="Georgia" w:hAnsi="Georgia"/>
          <w:color w:val="000000"/>
          <w:sz w:val="28"/>
          <w:szCs w:val="28"/>
        </w:rPr>
        <w:t xml:space="preserve"> «Что это?» Это может быть лай собаки, шум ветра, мотор самолета и т.д.</w:t>
      </w:r>
    </w:p>
    <w:p w:rsidR="00B315CF" w:rsidRPr="00B315CF" w:rsidRDefault="00B315CF" w:rsidP="00B315CF">
      <w:pPr>
        <w:pStyle w:val="a3"/>
        <w:shd w:val="clear" w:color="auto" w:fill="FFFFFF" w:themeFill="background1"/>
        <w:spacing w:before="0" w:beforeAutospacing="0" w:after="0" w:afterAutospacing="0"/>
        <w:rPr>
          <w:rFonts w:ascii="Georgia" w:hAnsi="Georgia" w:cs="Arial"/>
          <w:color w:val="000000"/>
          <w:sz w:val="28"/>
          <w:szCs w:val="28"/>
        </w:rPr>
      </w:pPr>
      <w:r w:rsidRPr="00B315CF">
        <w:rPr>
          <w:rFonts w:ascii="Georgia" w:hAnsi="Georgia"/>
          <w:color w:val="000000"/>
          <w:sz w:val="28"/>
          <w:szCs w:val="28"/>
        </w:rPr>
        <w:t>7. Если вам ребенок употребляет всего лишь несколько слов в речи, помогайте ему обогащать свою речь новыми словами. Выберите 5-6 слов (части тела, игрушки, продукты) и назовите их ребенку. Дайте ему возможность повторить эти слова. Не ожидайте, что ребенок произнесет их отлично. Воодушевите ребенка и продолжайте их заучивать. После того, как ребенок произнес эти слова, введите 5-6 новых слов. Продолжайте добавлять слова до тех пор, пока ребенок не узнает большинство предметов, окружающей жизни. Занимайтесь каждый день.</w:t>
      </w:r>
    </w:p>
    <w:p w:rsidR="00B315CF" w:rsidRPr="00B315CF" w:rsidRDefault="00B315CF" w:rsidP="00B315CF">
      <w:pPr>
        <w:pStyle w:val="a3"/>
        <w:shd w:val="clear" w:color="auto" w:fill="FFFFFF" w:themeFill="background1"/>
        <w:spacing w:before="0" w:beforeAutospacing="0" w:after="0" w:afterAutospacing="0"/>
        <w:rPr>
          <w:rFonts w:ascii="Georgia" w:hAnsi="Georgia" w:cs="Arial"/>
          <w:color w:val="000000"/>
          <w:sz w:val="28"/>
          <w:szCs w:val="28"/>
        </w:rPr>
      </w:pPr>
      <w:r w:rsidRPr="00B315CF">
        <w:rPr>
          <w:rFonts w:ascii="Georgia" w:hAnsi="Georgia"/>
          <w:color w:val="000000"/>
          <w:sz w:val="28"/>
          <w:szCs w:val="28"/>
        </w:rPr>
        <w:t xml:space="preserve">8. Если ребенок называет только одно слово, начните учить его коротким фразам. Используйте слова, которые ваш ребенок знает. Добавьте цвет, </w:t>
      </w:r>
      <w:r w:rsidRPr="00B315CF">
        <w:rPr>
          <w:rFonts w:ascii="Georgia" w:hAnsi="Georgia"/>
          <w:color w:val="000000"/>
          <w:sz w:val="28"/>
          <w:szCs w:val="28"/>
        </w:rPr>
        <w:lastRenderedPageBreak/>
        <w:t xml:space="preserve">размер, действие. Например, если ребенок говорит «мяч», последовательно научите его </w:t>
      </w:r>
      <w:proofErr w:type="gramStart"/>
      <w:r w:rsidRPr="00B315CF">
        <w:rPr>
          <w:rFonts w:ascii="Georgia" w:hAnsi="Georgia"/>
          <w:color w:val="000000"/>
          <w:sz w:val="28"/>
          <w:szCs w:val="28"/>
        </w:rPr>
        <w:t>говорить</w:t>
      </w:r>
      <w:proofErr w:type="gramEnd"/>
      <w:r w:rsidRPr="00B315CF">
        <w:rPr>
          <w:rFonts w:ascii="Georgia" w:hAnsi="Georgia"/>
          <w:color w:val="000000"/>
          <w:sz w:val="28"/>
          <w:szCs w:val="28"/>
        </w:rPr>
        <w:t xml:space="preserve"> «Большой мяч», «Танин мяч», «круглый мяч» и т.д.</w:t>
      </w:r>
    </w:p>
    <w:p w:rsidR="00B315CF" w:rsidRPr="00B315CF" w:rsidRDefault="00B315CF" w:rsidP="00B315CF">
      <w:pPr>
        <w:pStyle w:val="a3"/>
        <w:shd w:val="clear" w:color="auto" w:fill="FFFFFF" w:themeFill="background1"/>
        <w:spacing w:before="0" w:beforeAutospacing="0" w:after="0" w:afterAutospacing="0"/>
        <w:rPr>
          <w:rFonts w:ascii="Georgia" w:hAnsi="Georgia" w:cs="Arial"/>
          <w:color w:val="000000"/>
          <w:sz w:val="28"/>
          <w:szCs w:val="28"/>
        </w:rPr>
      </w:pPr>
      <w:r w:rsidRPr="00B315CF">
        <w:rPr>
          <w:rFonts w:ascii="Georgia" w:hAnsi="Georgia"/>
          <w:color w:val="000000"/>
          <w:sz w:val="28"/>
          <w:szCs w:val="28"/>
        </w:rPr>
        <w:t>9. Большинство занятий проводите в игровой форме. Работа с ребенком должна активизировать речевое подражание, формировать элементы связной речи, развивать память и внимание.</w:t>
      </w:r>
    </w:p>
    <w:p w:rsidR="00B315CF" w:rsidRPr="00B315CF" w:rsidRDefault="00B315CF" w:rsidP="00B315CF">
      <w:pPr>
        <w:pStyle w:val="a3"/>
        <w:shd w:val="clear" w:color="auto" w:fill="FFFFFF" w:themeFill="background1"/>
        <w:spacing w:before="0" w:beforeAutospacing="0" w:after="0" w:afterAutospacing="0"/>
        <w:rPr>
          <w:rFonts w:ascii="Georgia" w:hAnsi="Georgia" w:cs="Arial"/>
          <w:color w:val="000000"/>
          <w:sz w:val="28"/>
          <w:szCs w:val="28"/>
        </w:rPr>
      </w:pPr>
      <w:r w:rsidRPr="00B315CF">
        <w:rPr>
          <w:rFonts w:ascii="Georgia" w:hAnsi="Georgia"/>
          <w:color w:val="000000"/>
          <w:sz w:val="28"/>
          <w:szCs w:val="28"/>
        </w:rPr>
        <w:t>10. Весьма важно уже в раннем возрасте обратить внимание на речевое развитие ребенка, а не дожидаться, когда он «сам заговорит».</w:t>
      </w:r>
    </w:p>
    <w:p w:rsidR="00B315CF" w:rsidRPr="00B315CF" w:rsidRDefault="00B315CF" w:rsidP="00B315CF">
      <w:pPr>
        <w:pStyle w:val="a3"/>
        <w:shd w:val="clear" w:color="auto" w:fill="FFFFFF" w:themeFill="background1"/>
        <w:spacing w:before="0" w:beforeAutospacing="0" w:after="0" w:afterAutospacing="0"/>
        <w:rPr>
          <w:rFonts w:ascii="Georgia" w:hAnsi="Georgia" w:cs="Arial"/>
          <w:color w:val="000000"/>
          <w:sz w:val="28"/>
          <w:szCs w:val="28"/>
        </w:rPr>
      </w:pPr>
      <w:r w:rsidRPr="00B315CF">
        <w:rPr>
          <w:rFonts w:ascii="Georgia" w:hAnsi="Georgia"/>
          <w:color w:val="000000"/>
          <w:sz w:val="28"/>
          <w:szCs w:val="28"/>
        </w:rPr>
        <w:t xml:space="preserve">11. Разговаривайте с ребенком ПРАВИЛЬНО, произнося звуки родного языка четко, </w:t>
      </w:r>
      <w:proofErr w:type="spellStart"/>
      <w:r w:rsidRPr="00B315CF">
        <w:rPr>
          <w:rFonts w:ascii="Georgia" w:hAnsi="Georgia"/>
          <w:color w:val="000000"/>
          <w:sz w:val="28"/>
          <w:szCs w:val="28"/>
        </w:rPr>
        <w:t>неискаженно</w:t>
      </w:r>
      <w:proofErr w:type="spellEnd"/>
      <w:r w:rsidRPr="00B315CF">
        <w:rPr>
          <w:rFonts w:ascii="Georgia" w:hAnsi="Georgia"/>
          <w:color w:val="000000"/>
          <w:sz w:val="28"/>
          <w:szCs w:val="28"/>
        </w:rPr>
        <w:t>. Не говорите с ребенком так, будто бы он еще совсем маленький («не сюсюкайтесь» с ним).</w:t>
      </w:r>
    </w:p>
    <w:p w:rsidR="00B315CF" w:rsidRPr="00B315CF" w:rsidRDefault="00B315CF" w:rsidP="00B315CF">
      <w:pPr>
        <w:pStyle w:val="a3"/>
        <w:shd w:val="clear" w:color="auto" w:fill="FFFFFF" w:themeFill="background1"/>
        <w:spacing w:before="0" w:beforeAutospacing="0" w:after="0" w:afterAutospacing="0"/>
        <w:rPr>
          <w:rFonts w:ascii="Georgia" w:hAnsi="Georgia" w:cs="Arial"/>
          <w:color w:val="000000"/>
          <w:sz w:val="28"/>
          <w:szCs w:val="28"/>
        </w:rPr>
      </w:pPr>
      <w:r w:rsidRPr="00B315CF">
        <w:rPr>
          <w:rFonts w:ascii="Georgia" w:hAnsi="Georgia"/>
          <w:color w:val="000000"/>
          <w:sz w:val="28"/>
          <w:szCs w:val="28"/>
        </w:rPr>
        <w:t>12. По любому вопросу вы всегда можете обратиться к логопеду за советом или рекомендацией.</w:t>
      </w:r>
    </w:p>
    <w:p w:rsidR="00B315CF" w:rsidRPr="00B315CF" w:rsidRDefault="00B315CF" w:rsidP="00B315CF">
      <w:pPr>
        <w:pStyle w:val="a3"/>
        <w:shd w:val="clear" w:color="auto" w:fill="FFFFFF" w:themeFill="background1"/>
        <w:spacing w:before="0" w:beforeAutospacing="0" w:after="0" w:afterAutospacing="0"/>
        <w:rPr>
          <w:rFonts w:ascii="Georgia" w:hAnsi="Georgia" w:cs="Arial"/>
          <w:color w:val="000000"/>
          <w:sz w:val="28"/>
          <w:szCs w:val="28"/>
        </w:rPr>
      </w:pPr>
      <w:r w:rsidRPr="00B315CF">
        <w:rPr>
          <w:rStyle w:val="a4"/>
          <w:rFonts w:ascii="Georgia" w:hAnsi="Georgia"/>
          <w:i/>
          <w:iCs/>
          <w:color w:val="000000"/>
          <w:sz w:val="28"/>
          <w:szCs w:val="28"/>
        </w:rPr>
        <w:t>Роль пальчиковых игр в развитии речи.</w:t>
      </w:r>
    </w:p>
    <w:p w:rsidR="00B315CF" w:rsidRPr="00B315CF" w:rsidRDefault="00B315CF" w:rsidP="00B315CF">
      <w:pPr>
        <w:pStyle w:val="a3"/>
        <w:shd w:val="clear" w:color="auto" w:fill="FFFFFF" w:themeFill="background1"/>
        <w:spacing w:before="0" w:beforeAutospacing="0" w:after="0" w:afterAutospacing="0"/>
        <w:rPr>
          <w:rFonts w:ascii="Georgia" w:hAnsi="Georgia" w:cs="Arial"/>
          <w:color w:val="000000"/>
          <w:sz w:val="28"/>
          <w:szCs w:val="28"/>
        </w:rPr>
      </w:pPr>
      <w:r w:rsidRPr="00B315CF">
        <w:rPr>
          <w:rFonts w:ascii="Georgia" w:hAnsi="Georgia"/>
          <w:color w:val="000000"/>
          <w:sz w:val="28"/>
          <w:szCs w:val="28"/>
        </w:rPr>
        <w:t>Развитие тонкой моторики рук имеет огромное значение для развития речи детей. Дело в том, что в головном мозге человека центры, отвечающие за речь и движения пальцев рук расположены очень близко. Стимулируя тонкую моторику и побуждая тем самым соответствующие отделы мозга, мы активизируем и соседние зоны, отвечающие за речь.</w:t>
      </w:r>
    </w:p>
    <w:p w:rsidR="00B315CF" w:rsidRPr="00B315CF" w:rsidRDefault="00B315CF" w:rsidP="00B315CF">
      <w:pPr>
        <w:pStyle w:val="a3"/>
        <w:shd w:val="clear" w:color="auto" w:fill="FFFFFF" w:themeFill="background1"/>
        <w:spacing w:before="0" w:beforeAutospacing="0" w:after="0" w:afterAutospacing="0"/>
        <w:rPr>
          <w:rFonts w:ascii="Georgia" w:hAnsi="Georgia" w:cs="Arial"/>
          <w:color w:val="000000"/>
          <w:sz w:val="28"/>
          <w:szCs w:val="28"/>
        </w:rPr>
      </w:pPr>
      <w:r w:rsidRPr="00B315CF">
        <w:rPr>
          <w:rFonts w:ascii="Georgia" w:hAnsi="Georgia"/>
          <w:color w:val="000000"/>
          <w:sz w:val="28"/>
          <w:szCs w:val="28"/>
        </w:rPr>
        <w:t>Движения организма и речевая моторика имеют единые механизмы, поэтому развитие тонкой моторики рук напрямую влияет на развитие речи. В связи с этим пальчиковая гимнастика должна занять прочное место в ваших занятиях с ребенком.</w:t>
      </w:r>
    </w:p>
    <w:p w:rsidR="00B315CF" w:rsidRPr="00B315CF" w:rsidRDefault="00B315CF" w:rsidP="00B315CF">
      <w:pPr>
        <w:pStyle w:val="a3"/>
        <w:shd w:val="clear" w:color="auto" w:fill="FFFFFF" w:themeFill="background1"/>
        <w:spacing w:before="0" w:beforeAutospacing="0" w:after="0" w:afterAutospacing="0"/>
        <w:rPr>
          <w:rFonts w:ascii="Georgia" w:hAnsi="Georgia" w:cs="Arial"/>
          <w:color w:val="000000"/>
          <w:sz w:val="28"/>
          <w:szCs w:val="28"/>
        </w:rPr>
      </w:pPr>
      <w:r w:rsidRPr="00B315CF">
        <w:rPr>
          <w:rFonts w:ascii="Georgia" w:hAnsi="Georgia"/>
          <w:color w:val="000000"/>
          <w:sz w:val="28"/>
          <w:szCs w:val="28"/>
        </w:rPr>
        <w:t>У детей с задержкой речевого развития наблюдается плохая координация мелкой моторики пальцев рук. И как следствие - может развиться нарушение письма. Развитие движения пальцев как бы подготовит платформу для дальнейшего развития как устной, так и письменной речи.</w:t>
      </w:r>
    </w:p>
    <w:p w:rsidR="00B315CF" w:rsidRPr="00B315CF" w:rsidRDefault="00B315CF" w:rsidP="00B315CF">
      <w:pPr>
        <w:pStyle w:val="a3"/>
        <w:shd w:val="clear" w:color="auto" w:fill="FFFFFF" w:themeFill="background1"/>
        <w:spacing w:before="0" w:beforeAutospacing="0" w:after="0" w:afterAutospacing="0"/>
        <w:rPr>
          <w:rFonts w:ascii="Georgia" w:hAnsi="Georgia" w:cs="Arial"/>
          <w:color w:val="000000"/>
          <w:sz w:val="28"/>
          <w:szCs w:val="28"/>
        </w:rPr>
      </w:pPr>
      <w:r w:rsidRPr="00B315CF">
        <w:rPr>
          <w:rFonts w:ascii="Georgia" w:hAnsi="Georgia"/>
          <w:color w:val="000000"/>
          <w:sz w:val="28"/>
          <w:szCs w:val="28"/>
        </w:rPr>
        <w:t>Играйте со своим ребенком в пальчиковые игры, учите его закручивать гайки, закрывать и открывать ключом замок, зашнуровывать ботинки, застегивать и расстегивать пуговицы.</w:t>
      </w:r>
    </w:p>
    <w:p w:rsidR="00B315CF" w:rsidRPr="00B315CF" w:rsidRDefault="00B315CF" w:rsidP="00B315CF">
      <w:pPr>
        <w:pStyle w:val="a3"/>
        <w:shd w:val="clear" w:color="auto" w:fill="FFFFFF" w:themeFill="background1"/>
        <w:spacing w:before="0" w:beforeAutospacing="0" w:after="0" w:afterAutospacing="0"/>
        <w:rPr>
          <w:rFonts w:ascii="Georgia" w:hAnsi="Georgia" w:cs="Arial"/>
          <w:color w:val="000000"/>
          <w:sz w:val="28"/>
          <w:szCs w:val="28"/>
        </w:rPr>
      </w:pPr>
      <w:r w:rsidRPr="00B315CF">
        <w:rPr>
          <w:rFonts w:ascii="Georgia" w:hAnsi="Georgia" w:cs="Arial"/>
          <w:color w:val="000000"/>
          <w:sz w:val="28"/>
          <w:szCs w:val="28"/>
        </w:rPr>
        <w:t> </w:t>
      </w:r>
      <w:r w:rsidRPr="00B315CF">
        <w:rPr>
          <w:rStyle w:val="a4"/>
          <w:rFonts w:ascii="Georgia" w:hAnsi="Georgia"/>
          <w:color w:val="000000"/>
          <w:sz w:val="28"/>
          <w:szCs w:val="28"/>
        </w:rPr>
        <w:t>Для чего нужно артикуляционная гимнастика.</w:t>
      </w:r>
    </w:p>
    <w:p w:rsidR="00B315CF" w:rsidRPr="00B315CF" w:rsidRDefault="00B315CF" w:rsidP="00B315CF">
      <w:pPr>
        <w:pStyle w:val="a3"/>
        <w:shd w:val="clear" w:color="auto" w:fill="FFFFFF" w:themeFill="background1"/>
        <w:spacing w:before="0" w:beforeAutospacing="0" w:after="0" w:afterAutospacing="0"/>
        <w:rPr>
          <w:rFonts w:ascii="Georgia" w:hAnsi="Georgia" w:cs="Arial"/>
          <w:color w:val="000000"/>
          <w:sz w:val="28"/>
          <w:szCs w:val="28"/>
        </w:rPr>
      </w:pPr>
      <w:r w:rsidRPr="00B315CF">
        <w:rPr>
          <w:rFonts w:ascii="Georgia" w:hAnsi="Georgia"/>
          <w:color w:val="000000"/>
          <w:sz w:val="28"/>
          <w:szCs w:val="28"/>
        </w:rPr>
        <w:t>Звуки речи образуются в результате сложного комплекса движений артикуляционных органов. Мы правильно произносим различные звуки благодаря силе, хорошей подвижности и дифференцированной работе органов артикуляционного аппарата. Для четкой артикуляции нужны сильные, упругие и подвижные органы речи - язык, губы, небо.</w:t>
      </w:r>
    </w:p>
    <w:p w:rsidR="00B315CF" w:rsidRPr="00B315CF" w:rsidRDefault="00B315CF" w:rsidP="00B315CF">
      <w:pPr>
        <w:pStyle w:val="a3"/>
        <w:shd w:val="clear" w:color="auto" w:fill="FFFFFF" w:themeFill="background1"/>
        <w:spacing w:before="0" w:beforeAutospacing="0" w:after="0" w:afterAutospacing="0"/>
        <w:rPr>
          <w:rFonts w:ascii="Georgia" w:hAnsi="Georgia" w:cs="Arial"/>
          <w:color w:val="000000"/>
          <w:sz w:val="28"/>
          <w:szCs w:val="28"/>
        </w:rPr>
      </w:pPr>
      <w:r w:rsidRPr="00B315CF">
        <w:rPr>
          <w:rFonts w:ascii="Georgia" w:hAnsi="Georgia"/>
          <w:color w:val="000000"/>
          <w:sz w:val="28"/>
          <w:szCs w:val="28"/>
        </w:rPr>
        <w:t>Артикуляционная гимнастика является основой формирования речевых звуков и коррекции нарушений звукопроизношения. Она включает упражнения для тренировки подвижности органов артикуляционного аппарата, отработки определенных положений губ, языка, мягкого неба, необходимых для правильного произнесения, как всех звуков, так и каждого звука той или иной группы. </w:t>
      </w:r>
    </w:p>
    <w:p w:rsidR="00B315CF" w:rsidRPr="00B315CF" w:rsidRDefault="00B315CF" w:rsidP="00B315CF">
      <w:pPr>
        <w:pStyle w:val="a3"/>
        <w:shd w:val="clear" w:color="auto" w:fill="FFFFFF" w:themeFill="background1"/>
        <w:spacing w:before="0" w:beforeAutospacing="0" w:after="0" w:afterAutospacing="0"/>
        <w:rPr>
          <w:rFonts w:ascii="Georgia" w:hAnsi="Georgia" w:cs="Arial"/>
          <w:color w:val="000000"/>
          <w:sz w:val="28"/>
          <w:szCs w:val="28"/>
        </w:rPr>
      </w:pPr>
      <w:r w:rsidRPr="00B315CF">
        <w:rPr>
          <w:rFonts w:ascii="Georgia" w:hAnsi="Georgia"/>
          <w:color w:val="000000"/>
          <w:sz w:val="28"/>
          <w:szCs w:val="28"/>
        </w:rPr>
        <w:t>Проводить артикуляционную гимнастику нужно ежедневно. Лучше выполнять упражнения 3-4 раза в день по 3-5 минут. Не следует предлагать детям более 2-3 упражнений за раз. Каждое упражнение выполняется по 5-7 раз. Статические упражнения выполняются по 10-15 секунд (удержание артикуляционной позы в одном положении). Артикуляционную гимнастику выполняют сидя перед зеркалом. Начинать гимнастику лучше с упражнений для губ.</w:t>
      </w:r>
    </w:p>
    <w:p w:rsidR="00B315CF" w:rsidRPr="00B315CF" w:rsidRDefault="00B315CF" w:rsidP="00B315CF">
      <w:pPr>
        <w:pStyle w:val="a3"/>
        <w:shd w:val="clear" w:color="auto" w:fill="FFFFFF" w:themeFill="background1"/>
        <w:spacing w:before="0" w:beforeAutospacing="0" w:after="0" w:afterAutospacing="0"/>
        <w:rPr>
          <w:rFonts w:ascii="Georgia" w:hAnsi="Georgia" w:cs="Arial"/>
          <w:color w:val="000000"/>
          <w:sz w:val="28"/>
          <w:szCs w:val="28"/>
        </w:rPr>
      </w:pPr>
      <w:r w:rsidRPr="00B315CF">
        <w:rPr>
          <w:rStyle w:val="a4"/>
          <w:rFonts w:ascii="Georgia" w:hAnsi="Georgia"/>
          <w:i/>
          <w:iCs/>
          <w:color w:val="000000"/>
          <w:sz w:val="28"/>
          <w:szCs w:val="28"/>
        </w:rPr>
        <w:t>Характеристика звукопроизношения в норме</w:t>
      </w:r>
    </w:p>
    <w:p w:rsidR="00B315CF" w:rsidRPr="00B315CF" w:rsidRDefault="00B315CF" w:rsidP="00B315CF">
      <w:pPr>
        <w:pStyle w:val="a3"/>
        <w:shd w:val="clear" w:color="auto" w:fill="FFFFFF" w:themeFill="background1"/>
        <w:spacing w:before="0" w:beforeAutospacing="0" w:after="0" w:afterAutospacing="0"/>
        <w:rPr>
          <w:rFonts w:ascii="Georgia" w:hAnsi="Georgia" w:cs="Arial"/>
          <w:color w:val="000000"/>
          <w:sz w:val="28"/>
          <w:szCs w:val="28"/>
        </w:rPr>
      </w:pPr>
      <w:r w:rsidRPr="00B315CF">
        <w:rPr>
          <w:rStyle w:val="a4"/>
          <w:rFonts w:ascii="Georgia" w:hAnsi="Georgia"/>
          <w:i/>
          <w:iCs/>
          <w:color w:val="000000"/>
          <w:sz w:val="28"/>
          <w:szCs w:val="28"/>
        </w:rPr>
        <w:lastRenderedPageBreak/>
        <w:t>Речевое развитие детей 2-3 лет</w:t>
      </w:r>
    </w:p>
    <w:p w:rsidR="00B315CF" w:rsidRPr="00B315CF" w:rsidRDefault="00B315CF" w:rsidP="00B315CF">
      <w:pPr>
        <w:pStyle w:val="a3"/>
        <w:shd w:val="clear" w:color="auto" w:fill="FFFFFF" w:themeFill="background1"/>
        <w:spacing w:before="0" w:beforeAutospacing="0" w:after="0" w:afterAutospacing="0"/>
        <w:rPr>
          <w:rFonts w:ascii="Georgia" w:hAnsi="Georgia" w:cs="Arial"/>
          <w:color w:val="000000"/>
          <w:sz w:val="28"/>
          <w:szCs w:val="28"/>
        </w:rPr>
      </w:pPr>
      <w:r w:rsidRPr="00B315CF">
        <w:rPr>
          <w:rStyle w:val="a4"/>
          <w:rFonts w:ascii="Georgia" w:hAnsi="Georgia"/>
          <w:color w:val="000000"/>
          <w:sz w:val="28"/>
          <w:szCs w:val="28"/>
        </w:rPr>
        <w:t>Звукопроизношение</w:t>
      </w:r>
      <w:r w:rsidRPr="00B315CF">
        <w:rPr>
          <w:rFonts w:ascii="Georgia" w:hAnsi="Georgia"/>
          <w:color w:val="000000"/>
          <w:sz w:val="28"/>
          <w:szCs w:val="28"/>
        </w:rPr>
        <w:t>. В речи ребенка третьего года жизни должны появиться звуки [с’], [л’], [й’], а также, [г], [х], [к], [м], [п], [б], [н], [в], [ф], [д], [т] (и их мягкие пары), все гласные. Однако произношение многих звуков еще далеко от совершенства, что на данном возрастном этапе является характерным для детской речи, так как подвижность мышц языка и губ еще недостаточно развита. Многие трудные звуки ребенок заменяет более легкими для произношения. Так, шипящие звуки ([ш], [ж], [ч’], [щ’]) малыш нередко заменяет мягкими свистящими: «</w:t>
      </w:r>
      <w:proofErr w:type="spellStart"/>
      <w:r w:rsidRPr="00B315CF">
        <w:rPr>
          <w:rFonts w:ascii="Georgia" w:hAnsi="Georgia"/>
          <w:color w:val="000000"/>
          <w:sz w:val="28"/>
          <w:szCs w:val="28"/>
        </w:rPr>
        <w:t>сяпка</w:t>
      </w:r>
      <w:proofErr w:type="spellEnd"/>
      <w:r w:rsidRPr="00B315CF">
        <w:rPr>
          <w:rFonts w:ascii="Georgia" w:hAnsi="Georgia"/>
          <w:color w:val="000000"/>
          <w:sz w:val="28"/>
          <w:szCs w:val="28"/>
        </w:rPr>
        <w:t>» (шапка), «</w:t>
      </w:r>
      <w:proofErr w:type="spellStart"/>
      <w:r w:rsidRPr="00B315CF">
        <w:rPr>
          <w:rFonts w:ascii="Georgia" w:hAnsi="Georgia"/>
          <w:color w:val="000000"/>
          <w:sz w:val="28"/>
          <w:szCs w:val="28"/>
        </w:rPr>
        <w:t>зюк</w:t>
      </w:r>
      <w:proofErr w:type="spellEnd"/>
      <w:r w:rsidRPr="00B315CF">
        <w:rPr>
          <w:rFonts w:ascii="Georgia" w:hAnsi="Georgia"/>
          <w:color w:val="000000"/>
          <w:sz w:val="28"/>
          <w:szCs w:val="28"/>
        </w:rPr>
        <w:t>» (жук), «</w:t>
      </w:r>
      <w:proofErr w:type="spellStart"/>
      <w:r w:rsidRPr="00B315CF">
        <w:rPr>
          <w:rFonts w:ascii="Georgia" w:hAnsi="Georgia"/>
          <w:color w:val="000000"/>
          <w:sz w:val="28"/>
          <w:szCs w:val="28"/>
        </w:rPr>
        <w:t>цяйник</w:t>
      </w:r>
      <w:proofErr w:type="spellEnd"/>
      <w:r w:rsidRPr="00B315CF">
        <w:rPr>
          <w:rFonts w:ascii="Georgia" w:hAnsi="Georgia"/>
          <w:color w:val="000000"/>
          <w:sz w:val="28"/>
          <w:szCs w:val="28"/>
        </w:rPr>
        <w:t>» (чайник), «</w:t>
      </w:r>
      <w:proofErr w:type="spellStart"/>
      <w:r w:rsidRPr="00B315CF">
        <w:rPr>
          <w:rFonts w:ascii="Georgia" w:hAnsi="Georgia"/>
          <w:color w:val="000000"/>
          <w:sz w:val="28"/>
          <w:szCs w:val="28"/>
        </w:rPr>
        <w:t>сенок</w:t>
      </w:r>
      <w:proofErr w:type="spellEnd"/>
      <w:r w:rsidRPr="00B315CF">
        <w:rPr>
          <w:rFonts w:ascii="Georgia" w:hAnsi="Georgia"/>
          <w:color w:val="000000"/>
          <w:sz w:val="28"/>
          <w:szCs w:val="28"/>
        </w:rPr>
        <w:t>» (щенок). Иногда вместо звука [ч’] ребенок может произносить [т’]: «</w:t>
      </w:r>
      <w:proofErr w:type="spellStart"/>
      <w:r w:rsidRPr="00B315CF">
        <w:rPr>
          <w:rFonts w:ascii="Georgia" w:hAnsi="Georgia"/>
          <w:color w:val="000000"/>
          <w:sz w:val="28"/>
          <w:szCs w:val="28"/>
        </w:rPr>
        <w:t>тясы</w:t>
      </w:r>
      <w:proofErr w:type="spellEnd"/>
      <w:r w:rsidRPr="00B315CF">
        <w:rPr>
          <w:rFonts w:ascii="Georgia" w:hAnsi="Georgia"/>
          <w:color w:val="000000"/>
          <w:sz w:val="28"/>
          <w:szCs w:val="28"/>
        </w:rPr>
        <w:t>» (часы). Некоторые дети в этом возрасте заменяют шипящие звуки твердыми свистящими: «сапка» вместо шапка; твердые свистящие- мягкими свистящими: «</w:t>
      </w:r>
      <w:proofErr w:type="spellStart"/>
      <w:r w:rsidRPr="00B315CF">
        <w:rPr>
          <w:rFonts w:ascii="Georgia" w:hAnsi="Georgia"/>
          <w:color w:val="000000"/>
          <w:sz w:val="28"/>
          <w:szCs w:val="28"/>
        </w:rPr>
        <w:t>сянки</w:t>
      </w:r>
      <w:proofErr w:type="spellEnd"/>
      <w:r w:rsidRPr="00B315CF">
        <w:rPr>
          <w:rFonts w:ascii="Georgia" w:hAnsi="Georgia"/>
          <w:color w:val="000000"/>
          <w:sz w:val="28"/>
          <w:szCs w:val="28"/>
        </w:rPr>
        <w:t>» (санки), «</w:t>
      </w:r>
      <w:proofErr w:type="spellStart"/>
      <w:r w:rsidRPr="00B315CF">
        <w:rPr>
          <w:rFonts w:ascii="Georgia" w:hAnsi="Georgia"/>
          <w:color w:val="000000"/>
          <w:sz w:val="28"/>
          <w:szCs w:val="28"/>
        </w:rPr>
        <w:t>зяйка</w:t>
      </w:r>
      <w:proofErr w:type="spellEnd"/>
      <w:r w:rsidRPr="00B315CF">
        <w:rPr>
          <w:rFonts w:ascii="Georgia" w:hAnsi="Georgia"/>
          <w:color w:val="000000"/>
          <w:sz w:val="28"/>
          <w:szCs w:val="28"/>
        </w:rPr>
        <w:t>» (</w:t>
      </w:r>
      <w:hyperlink r:id="rId5" w:history="1">
        <w:r w:rsidRPr="00B315CF">
          <w:rPr>
            <w:rStyle w:val="a6"/>
            <w:rFonts w:ascii="Georgia" w:hAnsi="Georgia"/>
            <w:color w:val="005FA9"/>
            <w:sz w:val="28"/>
            <w:szCs w:val="28"/>
            <w:bdr w:val="none" w:sz="0" w:space="0" w:color="auto" w:frame="1"/>
          </w:rPr>
          <w:t>зайка</w:t>
        </w:r>
      </w:hyperlink>
      <w:r w:rsidRPr="00B315CF">
        <w:rPr>
          <w:rFonts w:ascii="Georgia" w:hAnsi="Georgia"/>
          <w:color w:val="000000"/>
          <w:sz w:val="28"/>
          <w:szCs w:val="28"/>
        </w:rPr>
        <w:t>). Согласные [р], [р’], [л] отсутствуют или заменяются звуками [л'], [й]: «</w:t>
      </w:r>
      <w:proofErr w:type="spellStart"/>
      <w:r w:rsidRPr="00B315CF">
        <w:rPr>
          <w:rFonts w:ascii="Georgia" w:hAnsi="Georgia"/>
          <w:color w:val="000000"/>
          <w:sz w:val="28"/>
          <w:szCs w:val="28"/>
        </w:rPr>
        <w:t>ыба</w:t>
      </w:r>
      <w:proofErr w:type="spellEnd"/>
      <w:r w:rsidRPr="00B315CF">
        <w:rPr>
          <w:rFonts w:ascii="Georgia" w:hAnsi="Georgia"/>
          <w:color w:val="000000"/>
          <w:sz w:val="28"/>
          <w:szCs w:val="28"/>
        </w:rPr>
        <w:t>» (рыба), «</w:t>
      </w:r>
      <w:proofErr w:type="spellStart"/>
      <w:r w:rsidRPr="00B315CF">
        <w:rPr>
          <w:rFonts w:ascii="Georgia" w:hAnsi="Georgia"/>
          <w:color w:val="000000"/>
          <w:sz w:val="28"/>
          <w:szCs w:val="28"/>
        </w:rPr>
        <w:t>гия</w:t>
      </w:r>
      <w:proofErr w:type="spellEnd"/>
      <w:r w:rsidRPr="00B315CF">
        <w:rPr>
          <w:rFonts w:ascii="Georgia" w:hAnsi="Georgia"/>
          <w:color w:val="000000"/>
          <w:sz w:val="28"/>
          <w:szCs w:val="28"/>
        </w:rPr>
        <w:t>» (гиря), «</w:t>
      </w:r>
      <w:proofErr w:type="spellStart"/>
      <w:r w:rsidRPr="00B315CF">
        <w:rPr>
          <w:rFonts w:ascii="Georgia" w:hAnsi="Georgia"/>
          <w:color w:val="000000"/>
          <w:sz w:val="28"/>
          <w:szCs w:val="28"/>
        </w:rPr>
        <w:t>ябоко</w:t>
      </w:r>
      <w:proofErr w:type="spellEnd"/>
      <w:r w:rsidRPr="00B315CF">
        <w:rPr>
          <w:rFonts w:ascii="Georgia" w:hAnsi="Georgia"/>
          <w:color w:val="000000"/>
          <w:sz w:val="28"/>
          <w:szCs w:val="28"/>
        </w:rPr>
        <w:t>» (яблоко), «</w:t>
      </w:r>
      <w:proofErr w:type="spellStart"/>
      <w:r w:rsidRPr="00B315CF">
        <w:rPr>
          <w:rFonts w:ascii="Georgia" w:hAnsi="Georgia"/>
          <w:color w:val="000000"/>
          <w:sz w:val="28"/>
          <w:szCs w:val="28"/>
        </w:rPr>
        <w:t>двель</w:t>
      </w:r>
      <w:proofErr w:type="spellEnd"/>
      <w:r w:rsidRPr="00B315CF">
        <w:rPr>
          <w:rFonts w:ascii="Georgia" w:hAnsi="Georgia"/>
          <w:color w:val="000000"/>
          <w:sz w:val="28"/>
          <w:szCs w:val="28"/>
        </w:rPr>
        <w:t>» (дверь), «</w:t>
      </w:r>
      <w:proofErr w:type="spellStart"/>
      <w:r w:rsidRPr="00B315CF">
        <w:rPr>
          <w:rFonts w:ascii="Georgia" w:hAnsi="Georgia"/>
          <w:color w:val="000000"/>
          <w:sz w:val="28"/>
          <w:szCs w:val="28"/>
        </w:rPr>
        <w:t>голюби</w:t>
      </w:r>
      <w:proofErr w:type="spellEnd"/>
      <w:r w:rsidRPr="00B315CF">
        <w:rPr>
          <w:rFonts w:ascii="Georgia" w:hAnsi="Georgia"/>
          <w:color w:val="000000"/>
          <w:sz w:val="28"/>
          <w:szCs w:val="28"/>
        </w:rPr>
        <w:t>» (голуби), «</w:t>
      </w:r>
      <w:proofErr w:type="spellStart"/>
      <w:r w:rsidRPr="00B315CF">
        <w:rPr>
          <w:rFonts w:ascii="Georgia" w:hAnsi="Georgia"/>
          <w:color w:val="000000"/>
          <w:sz w:val="28"/>
          <w:szCs w:val="28"/>
        </w:rPr>
        <w:t>мей</w:t>
      </w:r>
      <w:proofErr w:type="spellEnd"/>
      <w:r w:rsidRPr="00B315CF">
        <w:rPr>
          <w:rFonts w:ascii="Georgia" w:hAnsi="Georgia"/>
          <w:color w:val="000000"/>
          <w:sz w:val="28"/>
          <w:szCs w:val="28"/>
        </w:rPr>
        <w:t>» (мел).</w:t>
      </w:r>
    </w:p>
    <w:p w:rsidR="00B315CF" w:rsidRPr="00B315CF" w:rsidRDefault="00B315CF" w:rsidP="00B315CF">
      <w:pPr>
        <w:pStyle w:val="a3"/>
        <w:shd w:val="clear" w:color="auto" w:fill="FFFFFF" w:themeFill="background1"/>
        <w:spacing w:before="0" w:beforeAutospacing="0" w:after="0" w:afterAutospacing="0"/>
        <w:rPr>
          <w:rFonts w:ascii="Georgia" w:hAnsi="Georgia" w:cs="Arial"/>
          <w:color w:val="000000"/>
          <w:sz w:val="28"/>
          <w:szCs w:val="28"/>
        </w:rPr>
      </w:pPr>
      <w:r w:rsidRPr="00B315CF">
        <w:rPr>
          <w:rStyle w:val="a4"/>
          <w:rFonts w:ascii="Georgia" w:hAnsi="Georgia"/>
          <w:color w:val="000000"/>
          <w:sz w:val="28"/>
          <w:szCs w:val="28"/>
        </w:rPr>
        <w:t>Словарный запас. </w:t>
      </w:r>
      <w:r w:rsidRPr="00B315CF">
        <w:rPr>
          <w:rFonts w:ascii="Georgia" w:hAnsi="Georgia"/>
          <w:color w:val="000000"/>
          <w:sz w:val="28"/>
          <w:szCs w:val="28"/>
        </w:rPr>
        <w:t xml:space="preserve">Быстро пополняется пассивный и активный словарь ребенка: к 2 годам он достигает </w:t>
      </w:r>
      <w:proofErr w:type="gramStart"/>
      <w:r w:rsidRPr="00B315CF">
        <w:rPr>
          <w:rFonts w:ascii="Georgia" w:hAnsi="Georgia"/>
          <w:color w:val="000000"/>
          <w:sz w:val="28"/>
          <w:szCs w:val="28"/>
        </w:rPr>
        <w:t>примерно  300</w:t>
      </w:r>
      <w:proofErr w:type="gramEnd"/>
      <w:r w:rsidRPr="00B315CF">
        <w:rPr>
          <w:rFonts w:ascii="Georgia" w:hAnsi="Georgia"/>
          <w:color w:val="000000"/>
          <w:sz w:val="28"/>
          <w:szCs w:val="28"/>
        </w:rPr>
        <w:t xml:space="preserve"> слов, а к 3 годам – до 1000 слов. Кроме существительных и глаголов ребенок все чаще употребляет прилагательные, наречия, предлоги, местоимения. На третьем году жизни малыш с удовольствием слушает и воспринимает несложные сказки, рассказы, с легкостью выполняет простые словесные поручения.</w:t>
      </w:r>
    </w:p>
    <w:p w:rsidR="00B315CF" w:rsidRPr="00B315CF" w:rsidRDefault="00B315CF" w:rsidP="00B315CF">
      <w:pPr>
        <w:pStyle w:val="a3"/>
        <w:shd w:val="clear" w:color="auto" w:fill="FFFFFF" w:themeFill="background1"/>
        <w:spacing w:before="0" w:beforeAutospacing="0" w:after="0" w:afterAutospacing="0"/>
        <w:rPr>
          <w:rFonts w:ascii="Georgia" w:hAnsi="Georgia" w:cs="Arial"/>
          <w:color w:val="000000"/>
          <w:sz w:val="28"/>
          <w:szCs w:val="28"/>
        </w:rPr>
      </w:pPr>
      <w:r w:rsidRPr="00B315CF">
        <w:rPr>
          <w:rStyle w:val="a4"/>
          <w:rFonts w:ascii="Georgia" w:hAnsi="Georgia"/>
          <w:color w:val="000000"/>
          <w:sz w:val="28"/>
          <w:szCs w:val="28"/>
        </w:rPr>
        <w:t>Фразовая речь.</w:t>
      </w:r>
      <w:r w:rsidRPr="00B315CF">
        <w:rPr>
          <w:rFonts w:ascii="Georgia" w:hAnsi="Georgia"/>
          <w:color w:val="000000"/>
          <w:sz w:val="28"/>
          <w:szCs w:val="28"/>
        </w:rPr>
        <w:t xml:space="preserve"> Специалисты единодушны в том, что к 2 годам у малыша уже должна сформироваться фразовая речь. Пускай фразы пока не всегда понятны и состоят из двух слов, часто </w:t>
      </w:r>
      <w:proofErr w:type="spellStart"/>
      <w:r w:rsidRPr="00B315CF">
        <w:rPr>
          <w:rFonts w:ascii="Georgia" w:hAnsi="Georgia"/>
          <w:color w:val="000000"/>
          <w:sz w:val="28"/>
          <w:szCs w:val="28"/>
        </w:rPr>
        <w:t>лепетных</w:t>
      </w:r>
      <w:proofErr w:type="spellEnd"/>
      <w:r w:rsidRPr="00B315CF">
        <w:rPr>
          <w:rFonts w:ascii="Georgia" w:hAnsi="Georgia"/>
          <w:color w:val="000000"/>
          <w:sz w:val="28"/>
          <w:szCs w:val="28"/>
        </w:rPr>
        <w:t xml:space="preserve">. </w:t>
      </w:r>
      <w:proofErr w:type="gramStart"/>
      <w:r w:rsidRPr="00B315CF">
        <w:rPr>
          <w:rFonts w:ascii="Georgia" w:hAnsi="Georgia"/>
          <w:color w:val="000000"/>
          <w:sz w:val="28"/>
          <w:szCs w:val="28"/>
        </w:rPr>
        <w:t>Например</w:t>
      </w:r>
      <w:proofErr w:type="gramEnd"/>
      <w:r w:rsidRPr="00B315CF">
        <w:rPr>
          <w:rFonts w:ascii="Georgia" w:hAnsi="Georgia"/>
          <w:color w:val="000000"/>
          <w:sz w:val="28"/>
          <w:szCs w:val="28"/>
        </w:rPr>
        <w:t xml:space="preserve">: МАМА, ПИ (мама, я хочу пить). ДЁ УЯТЬ (идем гулять). Главное - </w:t>
      </w:r>
      <w:proofErr w:type="gramStart"/>
      <w:r w:rsidRPr="00B315CF">
        <w:rPr>
          <w:rFonts w:ascii="Georgia" w:hAnsi="Georgia"/>
          <w:color w:val="000000"/>
          <w:sz w:val="28"/>
          <w:szCs w:val="28"/>
        </w:rPr>
        <w:t>появилась  фраза</w:t>
      </w:r>
      <w:proofErr w:type="gramEnd"/>
      <w:r w:rsidRPr="00B315CF">
        <w:rPr>
          <w:rFonts w:ascii="Georgia" w:hAnsi="Georgia"/>
          <w:color w:val="000000"/>
          <w:sz w:val="28"/>
          <w:szCs w:val="28"/>
        </w:rPr>
        <w:t xml:space="preserve"> (предложение). А вот предложения трехлетних детей становятся сложными, с союзами «потому что», «или», «чтобы». И, хотя </w:t>
      </w:r>
      <w:proofErr w:type="gramStart"/>
      <w:r w:rsidRPr="00B315CF">
        <w:rPr>
          <w:rFonts w:ascii="Georgia" w:hAnsi="Georgia"/>
          <w:color w:val="000000"/>
          <w:sz w:val="28"/>
          <w:szCs w:val="28"/>
        </w:rPr>
        <w:t>в</w:t>
      </w:r>
      <w:r w:rsidRPr="00B315CF">
        <w:rPr>
          <w:rStyle w:val="a4"/>
          <w:rFonts w:ascii="Georgia" w:hAnsi="Georgia"/>
          <w:color w:val="000000"/>
          <w:sz w:val="28"/>
          <w:szCs w:val="28"/>
        </w:rPr>
        <w:t>  </w:t>
      </w:r>
      <w:r w:rsidRPr="00B315CF">
        <w:rPr>
          <w:rFonts w:ascii="Georgia" w:hAnsi="Georgia"/>
          <w:color w:val="000000"/>
          <w:sz w:val="28"/>
          <w:szCs w:val="28"/>
        </w:rPr>
        <w:t>их</w:t>
      </w:r>
      <w:proofErr w:type="gramEnd"/>
      <w:r w:rsidRPr="00B315CF">
        <w:rPr>
          <w:rFonts w:ascii="Georgia" w:hAnsi="Georgia"/>
          <w:color w:val="000000"/>
          <w:sz w:val="28"/>
          <w:szCs w:val="28"/>
        </w:rPr>
        <w:t xml:space="preserve"> речи еще много неверного употребления окончаний («Смотри, как много </w:t>
      </w:r>
      <w:proofErr w:type="spellStart"/>
      <w:r w:rsidRPr="00B315CF">
        <w:rPr>
          <w:rFonts w:ascii="Georgia" w:hAnsi="Georgia"/>
          <w:color w:val="000000"/>
          <w:sz w:val="28"/>
          <w:szCs w:val="28"/>
        </w:rPr>
        <w:t>мячов</w:t>
      </w:r>
      <w:proofErr w:type="spellEnd"/>
      <w:r w:rsidRPr="00B315CF">
        <w:rPr>
          <w:rFonts w:ascii="Georgia" w:hAnsi="Georgia"/>
          <w:color w:val="000000"/>
          <w:sz w:val="28"/>
          <w:szCs w:val="28"/>
        </w:rPr>
        <w:t xml:space="preserve">!»), суффиксов («У меня есть </w:t>
      </w:r>
      <w:proofErr w:type="spellStart"/>
      <w:r w:rsidRPr="00B315CF">
        <w:rPr>
          <w:rFonts w:ascii="Georgia" w:hAnsi="Georgia"/>
          <w:color w:val="000000"/>
          <w:sz w:val="28"/>
          <w:szCs w:val="28"/>
        </w:rPr>
        <w:t>куклочка</w:t>
      </w:r>
      <w:proofErr w:type="spellEnd"/>
      <w:r w:rsidRPr="00B315CF">
        <w:rPr>
          <w:rFonts w:ascii="Georgia" w:hAnsi="Georgia"/>
          <w:color w:val="000000"/>
          <w:sz w:val="28"/>
          <w:szCs w:val="28"/>
        </w:rPr>
        <w:t xml:space="preserve">»), согласований («Это мой кукла!»), ударений («Ложка лежит на </w:t>
      </w:r>
      <w:proofErr w:type="spellStart"/>
      <w:r w:rsidRPr="00B315CF">
        <w:rPr>
          <w:rFonts w:ascii="Georgia" w:hAnsi="Georgia"/>
          <w:color w:val="000000"/>
          <w:sz w:val="28"/>
          <w:szCs w:val="28"/>
        </w:rPr>
        <w:t>стОле</w:t>
      </w:r>
      <w:proofErr w:type="spellEnd"/>
      <w:r w:rsidRPr="00B315CF">
        <w:rPr>
          <w:rFonts w:ascii="Georgia" w:hAnsi="Georgia"/>
          <w:color w:val="000000"/>
          <w:sz w:val="28"/>
          <w:szCs w:val="28"/>
        </w:rPr>
        <w:t>»), постепенно их становится все меньше, они приобретают случайный характер и исчезают приблизительно в 5-6 лет.</w:t>
      </w:r>
    </w:p>
    <w:p w:rsidR="00B315CF" w:rsidRPr="00B315CF" w:rsidRDefault="00B315CF" w:rsidP="00B315CF">
      <w:pPr>
        <w:pStyle w:val="a3"/>
        <w:shd w:val="clear" w:color="auto" w:fill="FFFFFF" w:themeFill="background1"/>
        <w:spacing w:before="0" w:beforeAutospacing="0" w:after="0" w:afterAutospacing="0"/>
        <w:rPr>
          <w:rFonts w:ascii="Georgia" w:hAnsi="Georgia" w:cs="Arial"/>
          <w:color w:val="000000"/>
          <w:sz w:val="28"/>
          <w:szCs w:val="28"/>
        </w:rPr>
      </w:pPr>
      <w:r w:rsidRPr="00B315CF">
        <w:rPr>
          <w:rStyle w:val="a4"/>
          <w:rFonts w:ascii="Georgia" w:hAnsi="Georgia"/>
          <w:i/>
          <w:iCs/>
          <w:color w:val="000000"/>
          <w:sz w:val="28"/>
          <w:szCs w:val="28"/>
        </w:rPr>
        <w:t>Речевое развитие детей 3-4 лет</w:t>
      </w:r>
    </w:p>
    <w:p w:rsidR="00B315CF" w:rsidRPr="00B315CF" w:rsidRDefault="00B315CF" w:rsidP="00B315CF">
      <w:pPr>
        <w:pStyle w:val="a3"/>
        <w:shd w:val="clear" w:color="auto" w:fill="FFFFFF" w:themeFill="background1"/>
        <w:spacing w:before="0" w:beforeAutospacing="0" w:after="0" w:afterAutospacing="0"/>
        <w:rPr>
          <w:rFonts w:ascii="Georgia" w:hAnsi="Georgia" w:cs="Arial"/>
          <w:color w:val="000000"/>
          <w:sz w:val="28"/>
          <w:szCs w:val="28"/>
        </w:rPr>
      </w:pPr>
      <w:r w:rsidRPr="00B315CF">
        <w:rPr>
          <w:rFonts w:ascii="Georgia" w:hAnsi="Georgia"/>
          <w:color w:val="000000"/>
          <w:sz w:val="28"/>
          <w:szCs w:val="28"/>
        </w:rPr>
        <w:t>Четвертый год — это возраст «почемучек». Дети постоянно задают взрослым вопросы, которые нельзя оставлять без внимания. Надо терпеливо и доступно отвечать на все «почему?», «зачем?», «как?». В этот период обнаруживается наибольшая чуткость ребенка к языку.</w:t>
      </w:r>
    </w:p>
    <w:p w:rsidR="00B315CF" w:rsidRPr="00B315CF" w:rsidRDefault="00B315CF" w:rsidP="00B315CF">
      <w:pPr>
        <w:pStyle w:val="a3"/>
        <w:shd w:val="clear" w:color="auto" w:fill="FFFFFF" w:themeFill="background1"/>
        <w:spacing w:before="0" w:beforeAutospacing="0" w:after="0" w:afterAutospacing="0"/>
        <w:rPr>
          <w:rFonts w:ascii="Georgia" w:hAnsi="Georgia" w:cs="Arial"/>
          <w:color w:val="000000"/>
          <w:sz w:val="28"/>
          <w:szCs w:val="28"/>
        </w:rPr>
      </w:pPr>
      <w:r w:rsidRPr="00B315CF">
        <w:rPr>
          <w:rStyle w:val="a4"/>
          <w:rFonts w:ascii="Georgia" w:hAnsi="Georgia"/>
          <w:color w:val="000000"/>
          <w:sz w:val="28"/>
          <w:szCs w:val="28"/>
        </w:rPr>
        <w:t>Звукопроизношение. </w:t>
      </w:r>
      <w:r w:rsidRPr="00B315CF">
        <w:rPr>
          <w:rFonts w:ascii="Georgia" w:hAnsi="Georgia"/>
          <w:color w:val="000000"/>
          <w:sz w:val="28"/>
          <w:szCs w:val="28"/>
        </w:rPr>
        <w:t>Ребенок четвертого года жизни правильно произносит свистящие звуки [с], [з] и [ц]. В этом возрасте он еще не всегда может верно произнести шипящие звуки [ш], [ж], [ч], [щ] и часто заменяет их свистящими [с], [з], [ц]: «</w:t>
      </w:r>
      <w:proofErr w:type="spellStart"/>
      <w:r w:rsidRPr="00B315CF">
        <w:rPr>
          <w:rFonts w:ascii="Georgia" w:hAnsi="Georgia"/>
          <w:color w:val="000000"/>
          <w:sz w:val="28"/>
          <w:szCs w:val="28"/>
        </w:rPr>
        <w:t>каса</w:t>
      </w:r>
      <w:proofErr w:type="spellEnd"/>
      <w:r w:rsidRPr="00B315CF">
        <w:rPr>
          <w:rFonts w:ascii="Georgia" w:hAnsi="Georgia"/>
          <w:color w:val="000000"/>
          <w:sz w:val="28"/>
          <w:szCs w:val="28"/>
        </w:rPr>
        <w:t>» (каша), «</w:t>
      </w:r>
      <w:proofErr w:type="spellStart"/>
      <w:r w:rsidRPr="00B315CF">
        <w:rPr>
          <w:rFonts w:ascii="Georgia" w:hAnsi="Georgia"/>
          <w:color w:val="000000"/>
          <w:sz w:val="28"/>
          <w:szCs w:val="28"/>
        </w:rPr>
        <w:t>нозык</w:t>
      </w:r>
      <w:proofErr w:type="spellEnd"/>
      <w:r w:rsidRPr="00B315CF">
        <w:rPr>
          <w:rFonts w:ascii="Georgia" w:hAnsi="Georgia"/>
          <w:color w:val="000000"/>
          <w:sz w:val="28"/>
          <w:szCs w:val="28"/>
        </w:rPr>
        <w:t>» (ножик), «</w:t>
      </w:r>
      <w:proofErr w:type="spellStart"/>
      <w:r w:rsidRPr="00B315CF">
        <w:rPr>
          <w:rFonts w:ascii="Georgia" w:hAnsi="Georgia"/>
          <w:color w:val="000000"/>
          <w:sz w:val="28"/>
          <w:szCs w:val="28"/>
        </w:rPr>
        <w:t>клюц</w:t>
      </w:r>
      <w:proofErr w:type="spellEnd"/>
      <w:r w:rsidRPr="00B315CF">
        <w:rPr>
          <w:rFonts w:ascii="Georgia" w:hAnsi="Georgia"/>
          <w:color w:val="000000"/>
          <w:sz w:val="28"/>
          <w:szCs w:val="28"/>
        </w:rPr>
        <w:t>» (ключ). Сонорные [р], [р’], [л] малыш может заменять звуком [л’], реже [й]: «</w:t>
      </w:r>
      <w:proofErr w:type="spellStart"/>
      <w:r w:rsidRPr="00B315CF">
        <w:rPr>
          <w:rFonts w:ascii="Georgia" w:hAnsi="Georgia"/>
          <w:color w:val="000000"/>
          <w:sz w:val="28"/>
          <w:szCs w:val="28"/>
        </w:rPr>
        <w:t>лябота</w:t>
      </w:r>
      <w:proofErr w:type="spellEnd"/>
      <w:r w:rsidRPr="00B315CF">
        <w:rPr>
          <w:rFonts w:ascii="Georgia" w:hAnsi="Georgia"/>
          <w:color w:val="000000"/>
          <w:sz w:val="28"/>
          <w:szCs w:val="28"/>
        </w:rPr>
        <w:t>» (работа), «лека» (река</w:t>
      </w:r>
      <w:proofErr w:type="gramStart"/>
      <w:r w:rsidRPr="00B315CF">
        <w:rPr>
          <w:rFonts w:ascii="Georgia" w:hAnsi="Georgia"/>
          <w:color w:val="000000"/>
          <w:sz w:val="28"/>
          <w:szCs w:val="28"/>
        </w:rPr>
        <w:t>),  «</w:t>
      </w:r>
      <w:proofErr w:type="spellStart"/>
      <w:proofErr w:type="gramEnd"/>
      <w:r w:rsidRPr="00B315CF">
        <w:rPr>
          <w:rFonts w:ascii="Georgia" w:hAnsi="Georgia"/>
          <w:color w:val="000000"/>
          <w:sz w:val="28"/>
          <w:szCs w:val="28"/>
        </w:rPr>
        <w:t>лямпа</w:t>
      </w:r>
      <w:proofErr w:type="spellEnd"/>
      <w:r w:rsidRPr="00B315CF">
        <w:rPr>
          <w:rFonts w:ascii="Georgia" w:hAnsi="Georgia"/>
          <w:color w:val="000000"/>
          <w:sz w:val="28"/>
          <w:szCs w:val="28"/>
        </w:rPr>
        <w:t>» (лампа), «</w:t>
      </w:r>
      <w:proofErr w:type="spellStart"/>
      <w:r w:rsidRPr="00B315CF">
        <w:rPr>
          <w:rFonts w:ascii="Georgia" w:hAnsi="Georgia"/>
          <w:color w:val="000000"/>
          <w:sz w:val="28"/>
          <w:szCs w:val="28"/>
        </w:rPr>
        <w:t>каяндас</w:t>
      </w:r>
      <w:proofErr w:type="spellEnd"/>
      <w:r w:rsidRPr="00B315CF">
        <w:rPr>
          <w:rFonts w:ascii="Georgia" w:hAnsi="Georgia"/>
          <w:color w:val="000000"/>
          <w:sz w:val="28"/>
          <w:szCs w:val="28"/>
        </w:rPr>
        <w:t>» (карандаш), «</w:t>
      </w:r>
      <w:proofErr w:type="spellStart"/>
      <w:r w:rsidRPr="00B315CF">
        <w:rPr>
          <w:rFonts w:ascii="Georgia" w:hAnsi="Georgia"/>
          <w:color w:val="000000"/>
          <w:sz w:val="28"/>
          <w:szCs w:val="28"/>
        </w:rPr>
        <w:t>устай</w:t>
      </w:r>
      <w:proofErr w:type="spellEnd"/>
      <w:r w:rsidRPr="00B315CF">
        <w:rPr>
          <w:rFonts w:ascii="Georgia" w:hAnsi="Georgia"/>
          <w:color w:val="000000"/>
          <w:sz w:val="28"/>
          <w:szCs w:val="28"/>
        </w:rPr>
        <w:t>» (устал).</w:t>
      </w:r>
    </w:p>
    <w:p w:rsidR="00B315CF" w:rsidRPr="00B315CF" w:rsidRDefault="00B315CF" w:rsidP="00B315CF">
      <w:pPr>
        <w:pStyle w:val="a3"/>
        <w:shd w:val="clear" w:color="auto" w:fill="FFFFFF" w:themeFill="background1"/>
        <w:spacing w:before="0" w:beforeAutospacing="0" w:after="0" w:afterAutospacing="0"/>
        <w:rPr>
          <w:rFonts w:ascii="Georgia" w:hAnsi="Georgia" w:cs="Arial"/>
          <w:color w:val="000000"/>
          <w:sz w:val="28"/>
          <w:szCs w:val="28"/>
        </w:rPr>
      </w:pPr>
      <w:r w:rsidRPr="00B315CF">
        <w:rPr>
          <w:rStyle w:val="a4"/>
          <w:rFonts w:ascii="Georgia" w:hAnsi="Georgia"/>
          <w:color w:val="000000"/>
          <w:sz w:val="28"/>
          <w:szCs w:val="28"/>
        </w:rPr>
        <w:t>Слоговая структура слова.</w:t>
      </w:r>
      <w:r w:rsidRPr="00B315CF">
        <w:rPr>
          <w:rFonts w:ascii="Georgia" w:hAnsi="Georgia"/>
          <w:color w:val="000000"/>
          <w:sz w:val="28"/>
          <w:szCs w:val="28"/>
        </w:rPr>
        <w:t> В некоторых словах ребенок опускает или переставляет не только звуки, но и целые слоги, например, он может произнести слово автомобиль как «</w:t>
      </w:r>
      <w:proofErr w:type="spellStart"/>
      <w:r w:rsidRPr="00B315CF">
        <w:rPr>
          <w:rFonts w:ascii="Georgia" w:hAnsi="Georgia"/>
          <w:color w:val="000000"/>
          <w:sz w:val="28"/>
          <w:szCs w:val="28"/>
        </w:rPr>
        <w:t>амабиль</w:t>
      </w:r>
      <w:proofErr w:type="spellEnd"/>
      <w:r w:rsidRPr="00B315CF">
        <w:rPr>
          <w:rFonts w:ascii="Georgia" w:hAnsi="Georgia"/>
          <w:color w:val="000000"/>
          <w:sz w:val="28"/>
          <w:szCs w:val="28"/>
        </w:rPr>
        <w:t>», магазин как «</w:t>
      </w:r>
      <w:proofErr w:type="spellStart"/>
      <w:r w:rsidRPr="00B315CF">
        <w:rPr>
          <w:rFonts w:ascii="Georgia" w:hAnsi="Georgia"/>
          <w:color w:val="000000"/>
          <w:sz w:val="28"/>
          <w:szCs w:val="28"/>
        </w:rPr>
        <w:t>гамазин</w:t>
      </w:r>
      <w:proofErr w:type="spellEnd"/>
      <w:r w:rsidRPr="00B315CF">
        <w:rPr>
          <w:rFonts w:ascii="Georgia" w:hAnsi="Georgia"/>
          <w:color w:val="000000"/>
          <w:sz w:val="28"/>
          <w:szCs w:val="28"/>
        </w:rPr>
        <w:t xml:space="preserve">», чемодан </w:t>
      </w:r>
      <w:r w:rsidRPr="00B315CF">
        <w:rPr>
          <w:rFonts w:ascii="Georgia" w:hAnsi="Georgia"/>
          <w:color w:val="000000"/>
          <w:sz w:val="28"/>
          <w:szCs w:val="28"/>
        </w:rPr>
        <w:lastRenderedPageBreak/>
        <w:t>как «</w:t>
      </w:r>
      <w:proofErr w:type="spellStart"/>
      <w:r w:rsidRPr="00B315CF">
        <w:rPr>
          <w:rFonts w:ascii="Georgia" w:hAnsi="Georgia"/>
          <w:color w:val="000000"/>
          <w:sz w:val="28"/>
          <w:szCs w:val="28"/>
        </w:rPr>
        <w:t>чедоман</w:t>
      </w:r>
      <w:proofErr w:type="spellEnd"/>
      <w:r w:rsidRPr="00B315CF">
        <w:rPr>
          <w:rFonts w:ascii="Georgia" w:hAnsi="Georgia"/>
          <w:color w:val="000000"/>
          <w:sz w:val="28"/>
          <w:szCs w:val="28"/>
        </w:rPr>
        <w:t>» и т.д. Но это относится к словам сложной слоговой структуры, к длинным и новым словам.</w:t>
      </w:r>
    </w:p>
    <w:p w:rsidR="00B315CF" w:rsidRPr="00B315CF" w:rsidRDefault="00B315CF" w:rsidP="00B315CF">
      <w:pPr>
        <w:pStyle w:val="a3"/>
        <w:shd w:val="clear" w:color="auto" w:fill="FFFFFF" w:themeFill="background1"/>
        <w:spacing w:before="0" w:beforeAutospacing="0" w:after="0" w:afterAutospacing="0"/>
        <w:rPr>
          <w:rFonts w:ascii="Georgia" w:hAnsi="Georgia" w:cs="Arial"/>
          <w:color w:val="000000"/>
          <w:sz w:val="28"/>
          <w:szCs w:val="28"/>
        </w:rPr>
      </w:pPr>
      <w:r w:rsidRPr="00B315CF">
        <w:rPr>
          <w:rStyle w:val="a4"/>
          <w:rFonts w:ascii="Georgia" w:hAnsi="Georgia"/>
          <w:color w:val="000000"/>
          <w:sz w:val="28"/>
          <w:szCs w:val="28"/>
        </w:rPr>
        <w:t>Словарный запас. </w:t>
      </w:r>
      <w:r w:rsidRPr="00B315CF">
        <w:rPr>
          <w:rFonts w:ascii="Georgia" w:hAnsi="Georgia"/>
          <w:color w:val="000000"/>
          <w:sz w:val="28"/>
          <w:szCs w:val="28"/>
        </w:rPr>
        <w:t>К четырем годам активный словарь ребенка почти удваивается и составляет примерно 2000 слов. В его речи кроме существительных и глаголов все чаще встречаются местоимения (мой, твой, наш), наречия (холодно, вкусно), появляются числительные (один, два). Если раньше ребенок употреблял только качественные прилагательные (мягкий, теплый), то теперь использует и притяжательные (дядина шляпа, кошкин хвост).</w:t>
      </w:r>
    </w:p>
    <w:p w:rsidR="00B315CF" w:rsidRPr="00B315CF" w:rsidRDefault="00B315CF" w:rsidP="00B315CF">
      <w:pPr>
        <w:pStyle w:val="a3"/>
        <w:shd w:val="clear" w:color="auto" w:fill="FFFFFF" w:themeFill="background1"/>
        <w:spacing w:before="0" w:beforeAutospacing="0" w:after="0" w:afterAutospacing="0"/>
        <w:rPr>
          <w:rFonts w:ascii="Georgia" w:hAnsi="Georgia" w:cs="Arial"/>
          <w:color w:val="000000"/>
          <w:sz w:val="28"/>
          <w:szCs w:val="28"/>
        </w:rPr>
      </w:pPr>
      <w:r w:rsidRPr="00B315CF">
        <w:rPr>
          <w:rStyle w:val="a4"/>
          <w:rFonts w:ascii="Georgia" w:hAnsi="Georgia"/>
          <w:color w:val="000000"/>
          <w:sz w:val="28"/>
          <w:szCs w:val="28"/>
        </w:rPr>
        <w:t>Грамматический строй речи </w:t>
      </w:r>
      <w:r w:rsidRPr="00B315CF">
        <w:rPr>
          <w:rFonts w:ascii="Georgia" w:hAnsi="Georgia"/>
          <w:color w:val="000000"/>
          <w:sz w:val="28"/>
          <w:szCs w:val="28"/>
        </w:rPr>
        <w:t xml:space="preserve">еще формируется, поэтому допустимы неверные употребления окончаний, суффиксов, приставок, согласований слов в предложении («Купи синюю шарик!», «Этот собачонок сидел под стулом», «Я </w:t>
      </w:r>
      <w:proofErr w:type="spellStart"/>
      <w:r w:rsidRPr="00B315CF">
        <w:rPr>
          <w:rFonts w:ascii="Georgia" w:hAnsi="Georgia"/>
          <w:color w:val="000000"/>
          <w:sz w:val="28"/>
          <w:szCs w:val="28"/>
        </w:rPr>
        <w:t>рисоваю</w:t>
      </w:r>
      <w:proofErr w:type="spellEnd"/>
      <w:r w:rsidRPr="00B315CF">
        <w:rPr>
          <w:rFonts w:ascii="Georgia" w:hAnsi="Georgia"/>
          <w:color w:val="000000"/>
          <w:sz w:val="28"/>
          <w:szCs w:val="28"/>
        </w:rPr>
        <w:t>»). Произвольное обращение с ударением — тоже вариант нормы: «холодная в</w:t>
      </w:r>
      <w:r w:rsidRPr="00B315CF">
        <w:rPr>
          <w:rStyle w:val="a4"/>
          <w:rFonts w:ascii="Georgia" w:hAnsi="Georgia"/>
          <w:color w:val="000000"/>
          <w:sz w:val="28"/>
          <w:szCs w:val="28"/>
        </w:rPr>
        <w:t>о</w:t>
      </w:r>
      <w:r w:rsidRPr="00B315CF">
        <w:rPr>
          <w:rFonts w:ascii="Georgia" w:hAnsi="Georgia"/>
          <w:color w:val="000000"/>
          <w:sz w:val="28"/>
          <w:szCs w:val="28"/>
        </w:rPr>
        <w:t>да», «болит р</w:t>
      </w:r>
      <w:r w:rsidRPr="00B315CF">
        <w:rPr>
          <w:rStyle w:val="a4"/>
          <w:rFonts w:ascii="Georgia" w:hAnsi="Georgia"/>
          <w:color w:val="000000"/>
          <w:sz w:val="28"/>
          <w:szCs w:val="28"/>
        </w:rPr>
        <w:t>у</w:t>
      </w:r>
      <w:r w:rsidRPr="00B315CF">
        <w:rPr>
          <w:rFonts w:ascii="Georgia" w:hAnsi="Georgia"/>
          <w:color w:val="000000"/>
          <w:sz w:val="28"/>
          <w:szCs w:val="28"/>
        </w:rPr>
        <w:t>ка».</w:t>
      </w:r>
    </w:p>
    <w:p w:rsidR="00B315CF" w:rsidRPr="00B315CF" w:rsidRDefault="00B315CF" w:rsidP="00B315CF">
      <w:pPr>
        <w:pStyle w:val="a3"/>
        <w:shd w:val="clear" w:color="auto" w:fill="FFFFFF" w:themeFill="background1"/>
        <w:spacing w:before="0" w:beforeAutospacing="0" w:after="0" w:afterAutospacing="0"/>
        <w:rPr>
          <w:rFonts w:ascii="Georgia" w:hAnsi="Georgia" w:cs="Arial"/>
          <w:color w:val="000000"/>
          <w:sz w:val="28"/>
          <w:szCs w:val="28"/>
        </w:rPr>
      </w:pPr>
      <w:r w:rsidRPr="00B315CF">
        <w:rPr>
          <w:rStyle w:val="a4"/>
          <w:rFonts w:ascii="Georgia" w:hAnsi="Georgia"/>
          <w:color w:val="000000"/>
          <w:sz w:val="28"/>
          <w:szCs w:val="28"/>
        </w:rPr>
        <w:t>Фразовая речь.</w:t>
      </w:r>
      <w:r w:rsidRPr="00B315CF">
        <w:rPr>
          <w:rFonts w:ascii="Georgia" w:hAnsi="Georgia"/>
          <w:color w:val="000000"/>
          <w:sz w:val="28"/>
          <w:szCs w:val="28"/>
        </w:rPr>
        <w:t> Усложняется и построение фраз. Если раньше малыш, прося яблоко, говорил: «Дай яблоко», то теперь эту фразу он может произнести и так: «Дай мне большое (маленькое или красное) яблоко», то есть указать величину или цвет предмета. Тем не менее, ребенок не всегда может связно и понятно рассказать, что он видел на улице, пересказать сказку.</w:t>
      </w:r>
    </w:p>
    <w:p w:rsidR="00B315CF" w:rsidRPr="00B315CF" w:rsidRDefault="00B315CF" w:rsidP="00B315CF">
      <w:pPr>
        <w:pStyle w:val="a3"/>
        <w:shd w:val="clear" w:color="auto" w:fill="FFFFFF" w:themeFill="background1"/>
        <w:spacing w:before="0" w:beforeAutospacing="0" w:after="0" w:afterAutospacing="0"/>
        <w:rPr>
          <w:rFonts w:ascii="Georgia" w:hAnsi="Georgia" w:cs="Arial"/>
          <w:color w:val="000000"/>
          <w:sz w:val="28"/>
          <w:szCs w:val="28"/>
        </w:rPr>
      </w:pPr>
      <w:r w:rsidRPr="00B315CF">
        <w:rPr>
          <w:rStyle w:val="a4"/>
          <w:rFonts w:ascii="Georgia" w:hAnsi="Georgia"/>
          <w:i/>
          <w:iCs/>
          <w:color w:val="000000"/>
          <w:sz w:val="28"/>
          <w:szCs w:val="28"/>
        </w:rPr>
        <w:t>Речевое развитие детей 4-5 лет</w:t>
      </w:r>
    </w:p>
    <w:p w:rsidR="00B315CF" w:rsidRPr="00B315CF" w:rsidRDefault="00B315CF" w:rsidP="00B315CF">
      <w:pPr>
        <w:pStyle w:val="a3"/>
        <w:shd w:val="clear" w:color="auto" w:fill="FFFFFF" w:themeFill="background1"/>
        <w:spacing w:before="0" w:beforeAutospacing="0" w:after="0" w:afterAutospacing="0"/>
        <w:rPr>
          <w:rFonts w:ascii="Georgia" w:hAnsi="Georgia" w:cs="Arial"/>
          <w:color w:val="000000"/>
          <w:sz w:val="28"/>
          <w:szCs w:val="28"/>
        </w:rPr>
      </w:pPr>
      <w:r w:rsidRPr="00B315CF">
        <w:rPr>
          <w:rFonts w:ascii="Georgia" w:hAnsi="Georgia"/>
          <w:color w:val="000000"/>
          <w:sz w:val="28"/>
          <w:szCs w:val="28"/>
        </w:rPr>
        <w:t>На пятом году жизни речь ребенка становится разнообразнее, правильнее, богаче.</w:t>
      </w:r>
    </w:p>
    <w:p w:rsidR="00B315CF" w:rsidRPr="00B315CF" w:rsidRDefault="00B315CF" w:rsidP="00B315CF">
      <w:pPr>
        <w:pStyle w:val="a3"/>
        <w:shd w:val="clear" w:color="auto" w:fill="FFFFFF" w:themeFill="background1"/>
        <w:spacing w:before="0" w:beforeAutospacing="0" w:after="0" w:afterAutospacing="0"/>
        <w:rPr>
          <w:rFonts w:ascii="Georgia" w:hAnsi="Georgia" w:cs="Arial"/>
          <w:color w:val="000000"/>
          <w:sz w:val="28"/>
          <w:szCs w:val="28"/>
        </w:rPr>
      </w:pPr>
      <w:r w:rsidRPr="00B315CF">
        <w:rPr>
          <w:rStyle w:val="a4"/>
          <w:rFonts w:ascii="Georgia" w:hAnsi="Georgia"/>
          <w:color w:val="000000"/>
          <w:sz w:val="28"/>
          <w:szCs w:val="28"/>
        </w:rPr>
        <w:t>Звукопроизношение</w:t>
      </w:r>
      <w:r w:rsidRPr="00B315CF">
        <w:rPr>
          <w:rStyle w:val="a5"/>
          <w:rFonts w:ascii="Georgia" w:hAnsi="Georgia"/>
          <w:color w:val="000000"/>
          <w:sz w:val="28"/>
          <w:szCs w:val="28"/>
        </w:rPr>
        <w:t>.</w:t>
      </w:r>
      <w:r w:rsidRPr="00B315CF">
        <w:rPr>
          <w:rFonts w:ascii="Georgia" w:hAnsi="Georgia"/>
          <w:color w:val="000000"/>
          <w:sz w:val="28"/>
          <w:szCs w:val="28"/>
        </w:rPr>
        <w:t xml:space="preserve"> Дети данного возраста овладевают четким и чистым произношением шипящих звуков [ш], [ж], [ч], [щ], многие начинают верно произносить звуки [р], [р’], [л], но еще не всегда умеют употреблять их во всех словах. Так, например, ребенок правильно произнесет звук [р] в слове сарай и в то же время этот же звук в слове крыша может произнести как [л]: </w:t>
      </w:r>
      <w:proofErr w:type="spellStart"/>
      <w:r w:rsidRPr="00B315CF">
        <w:rPr>
          <w:rFonts w:ascii="Georgia" w:hAnsi="Georgia"/>
          <w:color w:val="000000"/>
          <w:sz w:val="28"/>
          <w:szCs w:val="28"/>
        </w:rPr>
        <w:t>клыша</w:t>
      </w:r>
      <w:proofErr w:type="spellEnd"/>
      <w:r w:rsidRPr="00B315CF">
        <w:rPr>
          <w:rFonts w:ascii="Georgia" w:hAnsi="Georgia"/>
          <w:color w:val="000000"/>
          <w:sz w:val="28"/>
          <w:szCs w:val="28"/>
        </w:rPr>
        <w:t>. </w:t>
      </w:r>
    </w:p>
    <w:p w:rsidR="00B315CF" w:rsidRPr="00B315CF" w:rsidRDefault="00B315CF" w:rsidP="00B315CF">
      <w:pPr>
        <w:pStyle w:val="a3"/>
        <w:shd w:val="clear" w:color="auto" w:fill="FFFFFF" w:themeFill="background1"/>
        <w:spacing w:before="0" w:beforeAutospacing="0" w:after="0" w:afterAutospacing="0"/>
        <w:rPr>
          <w:rFonts w:ascii="Georgia" w:hAnsi="Georgia" w:cs="Arial"/>
          <w:color w:val="000000"/>
          <w:sz w:val="28"/>
          <w:szCs w:val="28"/>
        </w:rPr>
      </w:pPr>
      <w:r w:rsidRPr="00B315CF">
        <w:rPr>
          <w:rStyle w:val="a4"/>
          <w:rFonts w:ascii="Georgia" w:hAnsi="Georgia"/>
          <w:color w:val="000000"/>
          <w:sz w:val="28"/>
          <w:szCs w:val="28"/>
        </w:rPr>
        <w:t>Интонация, высота, сила голоса. </w:t>
      </w:r>
      <w:r w:rsidRPr="00B315CF">
        <w:rPr>
          <w:rFonts w:ascii="Georgia" w:hAnsi="Georgia"/>
          <w:color w:val="000000"/>
          <w:sz w:val="28"/>
          <w:szCs w:val="28"/>
        </w:rPr>
        <w:t>Дети улавливают в речи взрослых различные интонационные средства выразительности и подражают им, пересказывая сказку. Они произвольно могут менять высоту, силу голоса с учетом содержания рассказа. В этом возрасте умеют уже говорить шепотом.</w:t>
      </w:r>
    </w:p>
    <w:p w:rsidR="00B315CF" w:rsidRPr="00B315CF" w:rsidRDefault="00B315CF" w:rsidP="00B315CF">
      <w:pPr>
        <w:pStyle w:val="a3"/>
        <w:shd w:val="clear" w:color="auto" w:fill="FFFFFF" w:themeFill="background1"/>
        <w:spacing w:before="0" w:beforeAutospacing="0" w:after="0" w:afterAutospacing="0"/>
        <w:rPr>
          <w:rFonts w:ascii="Georgia" w:hAnsi="Georgia" w:cs="Arial"/>
          <w:color w:val="000000"/>
          <w:sz w:val="28"/>
          <w:szCs w:val="28"/>
        </w:rPr>
      </w:pPr>
      <w:r w:rsidRPr="00B315CF">
        <w:rPr>
          <w:rStyle w:val="a4"/>
          <w:rFonts w:ascii="Georgia" w:hAnsi="Georgia"/>
          <w:color w:val="000000"/>
          <w:sz w:val="28"/>
          <w:szCs w:val="28"/>
        </w:rPr>
        <w:t>Формирование навыков звукового анализа. </w:t>
      </w:r>
      <w:r w:rsidRPr="00B315CF">
        <w:rPr>
          <w:rFonts w:ascii="Georgia" w:hAnsi="Georgia"/>
          <w:color w:val="000000"/>
          <w:sz w:val="28"/>
          <w:szCs w:val="28"/>
        </w:rPr>
        <w:t>Новообразованием пятого года жизни становится возможность узнавать звук в слове, а также подбор слов с заданным звуком, то есть развиваются простейшие формы звукового анализа.</w:t>
      </w:r>
    </w:p>
    <w:p w:rsidR="00B315CF" w:rsidRPr="00B315CF" w:rsidRDefault="00B315CF" w:rsidP="00B315CF">
      <w:pPr>
        <w:pStyle w:val="a3"/>
        <w:shd w:val="clear" w:color="auto" w:fill="FFFFFF" w:themeFill="background1"/>
        <w:spacing w:before="0" w:beforeAutospacing="0" w:after="0" w:afterAutospacing="0"/>
        <w:rPr>
          <w:rFonts w:ascii="Georgia" w:hAnsi="Georgia" w:cs="Arial"/>
          <w:color w:val="000000"/>
          <w:sz w:val="28"/>
          <w:szCs w:val="28"/>
        </w:rPr>
      </w:pPr>
      <w:r w:rsidRPr="00B315CF">
        <w:rPr>
          <w:rStyle w:val="a4"/>
          <w:rFonts w:ascii="Georgia" w:hAnsi="Georgia"/>
          <w:color w:val="000000"/>
          <w:sz w:val="28"/>
          <w:szCs w:val="28"/>
        </w:rPr>
        <w:t>Словарный запас. </w:t>
      </w:r>
      <w:r w:rsidRPr="00B315CF">
        <w:rPr>
          <w:rFonts w:ascii="Georgia" w:hAnsi="Georgia"/>
          <w:color w:val="000000"/>
          <w:sz w:val="28"/>
          <w:szCs w:val="28"/>
        </w:rPr>
        <w:t>Увеличение активного словаря (к пяти годам он достигает 3000 слов) дает возможность ребенку точнее излагать свои мысли, свободно общаться как с взрослыми, так и с детьми. Если пятилетний ребенок не знает, как назвать тот или иной предмет, то он, стремясь найти подходящее слово, создает свои слова. Большой интерес дети проявляют к звуковому оформлению слова, начинают подбирать созвучные пары слов, составлять небольшие стихи. В этот период совершенствуется речевой слух детей. Они получают возможность различать слова, отличающиеся одной фонемой (палка — балка, мишка — мышка).</w:t>
      </w:r>
    </w:p>
    <w:p w:rsidR="00B315CF" w:rsidRPr="00B315CF" w:rsidRDefault="00B315CF" w:rsidP="00B315CF">
      <w:pPr>
        <w:pStyle w:val="a3"/>
        <w:shd w:val="clear" w:color="auto" w:fill="FFFFFF" w:themeFill="background1"/>
        <w:spacing w:before="0" w:beforeAutospacing="0" w:after="0" w:afterAutospacing="0"/>
        <w:rPr>
          <w:rFonts w:ascii="Georgia" w:hAnsi="Georgia" w:cs="Arial"/>
          <w:color w:val="000000"/>
          <w:sz w:val="28"/>
          <w:szCs w:val="28"/>
        </w:rPr>
      </w:pPr>
      <w:r w:rsidRPr="00B315CF">
        <w:rPr>
          <w:rStyle w:val="a4"/>
          <w:rFonts w:ascii="Georgia" w:hAnsi="Georgia"/>
          <w:color w:val="000000"/>
          <w:sz w:val="28"/>
          <w:szCs w:val="28"/>
        </w:rPr>
        <w:t>Грамматический строй речи </w:t>
      </w:r>
      <w:r w:rsidRPr="00B315CF">
        <w:rPr>
          <w:rFonts w:ascii="Georgia" w:hAnsi="Georgia"/>
          <w:color w:val="000000"/>
          <w:sz w:val="28"/>
          <w:szCs w:val="28"/>
        </w:rPr>
        <w:t xml:space="preserve">еще формируется, поэтому допустимы неверные употребления окончаний, суффиксов, приставок, согласований слов в предложении («Купи синюю шарик!», «Этот собачонок сидел под стулом», </w:t>
      </w:r>
      <w:r w:rsidRPr="00B315CF">
        <w:rPr>
          <w:rFonts w:ascii="Georgia" w:hAnsi="Georgia"/>
          <w:color w:val="000000"/>
          <w:sz w:val="28"/>
          <w:szCs w:val="28"/>
        </w:rPr>
        <w:lastRenderedPageBreak/>
        <w:t xml:space="preserve">«Я </w:t>
      </w:r>
      <w:proofErr w:type="spellStart"/>
      <w:r w:rsidRPr="00B315CF">
        <w:rPr>
          <w:rFonts w:ascii="Georgia" w:hAnsi="Georgia"/>
          <w:color w:val="000000"/>
          <w:sz w:val="28"/>
          <w:szCs w:val="28"/>
        </w:rPr>
        <w:t>рисоваю</w:t>
      </w:r>
      <w:proofErr w:type="spellEnd"/>
      <w:r w:rsidRPr="00B315CF">
        <w:rPr>
          <w:rFonts w:ascii="Georgia" w:hAnsi="Georgia"/>
          <w:color w:val="000000"/>
          <w:sz w:val="28"/>
          <w:szCs w:val="28"/>
        </w:rPr>
        <w:t>»). Произвольное обращение с ударением — тоже вариант нормы: «холодная в</w:t>
      </w:r>
      <w:r w:rsidRPr="00B315CF">
        <w:rPr>
          <w:rStyle w:val="a4"/>
          <w:rFonts w:ascii="Georgia" w:hAnsi="Georgia"/>
          <w:color w:val="000000"/>
          <w:sz w:val="28"/>
          <w:szCs w:val="28"/>
        </w:rPr>
        <w:t>о</w:t>
      </w:r>
      <w:r w:rsidRPr="00B315CF">
        <w:rPr>
          <w:rFonts w:ascii="Georgia" w:hAnsi="Georgia"/>
          <w:color w:val="000000"/>
          <w:sz w:val="28"/>
          <w:szCs w:val="28"/>
        </w:rPr>
        <w:t>да», «болит р</w:t>
      </w:r>
      <w:r w:rsidRPr="00B315CF">
        <w:rPr>
          <w:rStyle w:val="a4"/>
          <w:rFonts w:ascii="Georgia" w:hAnsi="Georgia"/>
          <w:color w:val="000000"/>
          <w:sz w:val="28"/>
          <w:szCs w:val="28"/>
        </w:rPr>
        <w:t>у</w:t>
      </w:r>
      <w:r w:rsidRPr="00B315CF">
        <w:rPr>
          <w:rFonts w:ascii="Georgia" w:hAnsi="Georgia"/>
          <w:color w:val="000000"/>
          <w:sz w:val="28"/>
          <w:szCs w:val="28"/>
        </w:rPr>
        <w:t>ка».</w:t>
      </w:r>
    </w:p>
    <w:p w:rsidR="00B315CF" w:rsidRPr="00B315CF" w:rsidRDefault="00B315CF" w:rsidP="00B315CF">
      <w:pPr>
        <w:pStyle w:val="a3"/>
        <w:shd w:val="clear" w:color="auto" w:fill="FFFFFF" w:themeFill="background1"/>
        <w:spacing w:before="0" w:beforeAutospacing="0" w:after="0" w:afterAutospacing="0"/>
        <w:rPr>
          <w:rFonts w:ascii="Georgia" w:hAnsi="Georgia" w:cs="Arial"/>
          <w:color w:val="000000"/>
          <w:sz w:val="28"/>
          <w:szCs w:val="28"/>
        </w:rPr>
      </w:pPr>
      <w:r w:rsidRPr="00B315CF">
        <w:rPr>
          <w:rStyle w:val="a4"/>
          <w:rFonts w:ascii="Georgia" w:hAnsi="Georgia"/>
          <w:color w:val="000000"/>
          <w:sz w:val="28"/>
          <w:szCs w:val="28"/>
        </w:rPr>
        <w:t>Связная речь.</w:t>
      </w:r>
      <w:r w:rsidRPr="00B315CF">
        <w:rPr>
          <w:rFonts w:ascii="Georgia" w:hAnsi="Georgia"/>
          <w:color w:val="000000"/>
          <w:sz w:val="28"/>
          <w:szCs w:val="28"/>
        </w:rPr>
        <w:t> Дети начинают овладевать монологической речью. Ребенок среднего дошкольного возраста должен уметь связно рассказать о событиях из собственной жизни, описать животных или заменяющие их игрушки, рассказать об изображенном событии на картинке или на серии картинок. Он в состоянии пересказать знакомый текст. Свои ответы ребенок пятого года жизни строит из 2—3 и более фраз</w:t>
      </w:r>
      <w:r w:rsidRPr="00B315CF">
        <w:rPr>
          <w:rStyle w:val="a4"/>
          <w:rFonts w:ascii="Georgia" w:hAnsi="Georgia"/>
          <w:color w:val="000000"/>
          <w:sz w:val="28"/>
          <w:szCs w:val="28"/>
        </w:rPr>
        <w:t> </w:t>
      </w:r>
      <w:r w:rsidRPr="00B315CF">
        <w:rPr>
          <w:rFonts w:ascii="Georgia" w:hAnsi="Georgia"/>
          <w:color w:val="000000"/>
          <w:sz w:val="28"/>
          <w:szCs w:val="28"/>
        </w:rPr>
        <w:t>все чаще его речь включает сложносочиненные и сложноподчиненные предложения.</w:t>
      </w:r>
    </w:p>
    <w:p w:rsidR="00B315CF" w:rsidRPr="00B315CF" w:rsidRDefault="00B315CF" w:rsidP="00B315CF">
      <w:pPr>
        <w:pStyle w:val="a3"/>
        <w:shd w:val="clear" w:color="auto" w:fill="FFFFFF" w:themeFill="background1"/>
        <w:spacing w:before="0" w:beforeAutospacing="0" w:after="0" w:afterAutospacing="0"/>
        <w:rPr>
          <w:rFonts w:ascii="Georgia" w:hAnsi="Georgia" w:cs="Arial"/>
          <w:color w:val="000000"/>
          <w:sz w:val="28"/>
          <w:szCs w:val="28"/>
        </w:rPr>
      </w:pPr>
      <w:r w:rsidRPr="00B315CF">
        <w:rPr>
          <w:rStyle w:val="a4"/>
          <w:rFonts w:ascii="Georgia" w:hAnsi="Georgia"/>
          <w:i/>
          <w:iCs/>
          <w:color w:val="000000"/>
          <w:sz w:val="28"/>
          <w:szCs w:val="28"/>
        </w:rPr>
        <w:t>Речевое развитие детей 5-6 лет</w:t>
      </w:r>
    </w:p>
    <w:p w:rsidR="00B315CF" w:rsidRPr="00B315CF" w:rsidRDefault="00B315CF" w:rsidP="00B315CF">
      <w:pPr>
        <w:pStyle w:val="a3"/>
        <w:shd w:val="clear" w:color="auto" w:fill="FFFFFF" w:themeFill="background1"/>
        <w:spacing w:before="0" w:beforeAutospacing="0" w:after="0" w:afterAutospacing="0"/>
        <w:rPr>
          <w:rFonts w:ascii="Georgia" w:hAnsi="Georgia" w:cs="Arial"/>
          <w:color w:val="000000"/>
          <w:sz w:val="28"/>
          <w:szCs w:val="28"/>
        </w:rPr>
      </w:pPr>
      <w:r w:rsidRPr="00B315CF">
        <w:rPr>
          <w:rFonts w:ascii="Georgia" w:hAnsi="Georgia"/>
          <w:color w:val="000000"/>
          <w:sz w:val="28"/>
          <w:szCs w:val="28"/>
        </w:rPr>
        <w:t>Развитие речи старшего дошкольника умение связно, последовательно, логично излагать свои мысли, развитие фонематического слуха — важнейшие моменты в подготовке детей к школе.</w:t>
      </w:r>
    </w:p>
    <w:p w:rsidR="00B315CF" w:rsidRPr="00B315CF" w:rsidRDefault="00B315CF" w:rsidP="00B315CF">
      <w:pPr>
        <w:pStyle w:val="a3"/>
        <w:shd w:val="clear" w:color="auto" w:fill="FFFFFF" w:themeFill="background1"/>
        <w:spacing w:before="0" w:beforeAutospacing="0" w:after="0" w:afterAutospacing="0"/>
        <w:rPr>
          <w:rFonts w:ascii="Georgia" w:hAnsi="Georgia" w:cs="Arial"/>
          <w:color w:val="000000"/>
          <w:sz w:val="28"/>
          <w:szCs w:val="28"/>
        </w:rPr>
      </w:pPr>
      <w:r w:rsidRPr="00B315CF">
        <w:rPr>
          <w:rStyle w:val="a4"/>
          <w:rFonts w:ascii="Georgia" w:hAnsi="Georgia"/>
          <w:color w:val="000000"/>
          <w:sz w:val="28"/>
          <w:szCs w:val="28"/>
        </w:rPr>
        <w:t>Звукопроизношение</w:t>
      </w:r>
      <w:r w:rsidRPr="00B315CF">
        <w:rPr>
          <w:rStyle w:val="a5"/>
          <w:rFonts w:ascii="Georgia" w:hAnsi="Georgia"/>
          <w:color w:val="000000"/>
          <w:sz w:val="28"/>
          <w:szCs w:val="28"/>
        </w:rPr>
        <w:t>. </w:t>
      </w:r>
      <w:r w:rsidRPr="00B315CF">
        <w:rPr>
          <w:rFonts w:ascii="Georgia" w:hAnsi="Georgia"/>
          <w:color w:val="000000"/>
          <w:sz w:val="28"/>
          <w:szCs w:val="28"/>
        </w:rPr>
        <w:t>К пяти годам заканчивается формирование правильного звукопроизношения. В норме все дети должны научиться четко произносить все звуки в составе слов и предложений. Так происходит далеко не всегда. У части детей наблюдаются различные недостатки звукопроизношения, связанные или с нарушениями в строении и подвижности артикуляционного аппарата, или с недоразвитием фонематического слуха. </w:t>
      </w:r>
    </w:p>
    <w:p w:rsidR="00B315CF" w:rsidRPr="00B315CF" w:rsidRDefault="00B315CF" w:rsidP="00B315CF">
      <w:pPr>
        <w:pStyle w:val="a3"/>
        <w:shd w:val="clear" w:color="auto" w:fill="FFFFFF" w:themeFill="background1"/>
        <w:spacing w:before="0" w:beforeAutospacing="0" w:after="0" w:afterAutospacing="0"/>
        <w:rPr>
          <w:rFonts w:ascii="Georgia" w:hAnsi="Georgia" w:cs="Arial"/>
          <w:color w:val="000000"/>
          <w:sz w:val="28"/>
          <w:szCs w:val="28"/>
        </w:rPr>
      </w:pPr>
      <w:r w:rsidRPr="00B315CF">
        <w:rPr>
          <w:rStyle w:val="a4"/>
          <w:rFonts w:ascii="Georgia" w:hAnsi="Georgia"/>
          <w:color w:val="000000"/>
          <w:sz w:val="28"/>
          <w:szCs w:val="28"/>
        </w:rPr>
        <w:t>Интонация, высота, сила голоса. </w:t>
      </w:r>
      <w:r w:rsidRPr="00B315CF">
        <w:rPr>
          <w:rFonts w:ascii="Georgia" w:hAnsi="Georgia"/>
          <w:color w:val="000000"/>
          <w:sz w:val="28"/>
          <w:szCs w:val="28"/>
        </w:rPr>
        <w:t>Большинство детей может произвольно менять силу и высоту голоса в зависимости от целей высказывания (вопрос, восклицание). К пяти годам нужно нормализовать темп речи. Нежелателен как убыстренный темп речи, приводящий к неотчетливому, неряшливому проговариванию со смазанной артикуляцией, так и замедленный, создающий трудности в общении.</w:t>
      </w:r>
    </w:p>
    <w:p w:rsidR="00B315CF" w:rsidRPr="00B315CF" w:rsidRDefault="00B315CF" w:rsidP="00B315CF">
      <w:pPr>
        <w:pStyle w:val="a3"/>
        <w:shd w:val="clear" w:color="auto" w:fill="FFFFFF" w:themeFill="background1"/>
        <w:spacing w:before="0" w:beforeAutospacing="0" w:after="0" w:afterAutospacing="0"/>
        <w:rPr>
          <w:rFonts w:ascii="Georgia" w:hAnsi="Georgia" w:cs="Arial"/>
          <w:color w:val="000000"/>
          <w:sz w:val="28"/>
          <w:szCs w:val="28"/>
        </w:rPr>
      </w:pPr>
      <w:r w:rsidRPr="00B315CF">
        <w:rPr>
          <w:rStyle w:val="a4"/>
          <w:rFonts w:ascii="Georgia" w:hAnsi="Georgia"/>
          <w:color w:val="000000"/>
          <w:sz w:val="28"/>
          <w:szCs w:val="28"/>
        </w:rPr>
        <w:t>Формирование навыков звукового анализа. </w:t>
      </w:r>
      <w:r w:rsidRPr="00B315CF">
        <w:rPr>
          <w:rFonts w:ascii="Georgia" w:hAnsi="Georgia"/>
          <w:color w:val="000000"/>
          <w:sz w:val="28"/>
          <w:szCs w:val="28"/>
        </w:rPr>
        <w:t>При соответствующем обучении ребенок овладевает не только определением позиции звука в слове (начало, середина, конец слова), но и устанавливает точное место звука в слове, называя звуки по порядку их следования в слове. Это является необходимой предпосылкой обучения грамоте.</w:t>
      </w:r>
    </w:p>
    <w:p w:rsidR="00B315CF" w:rsidRPr="00B315CF" w:rsidRDefault="00B315CF" w:rsidP="00B315CF">
      <w:pPr>
        <w:pStyle w:val="a3"/>
        <w:shd w:val="clear" w:color="auto" w:fill="FFFFFF" w:themeFill="background1"/>
        <w:spacing w:before="0" w:beforeAutospacing="0" w:after="0" w:afterAutospacing="0"/>
        <w:rPr>
          <w:rFonts w:ascii="Georgia" w:hAnsi="Georgia" w:cs="Arial"/>
          <w:color w:val="000000"/>
          <w:sz w:val="28"/>
          <w:szCs w:val="28"/>
        </w:rPr>
      </w:pPr>
      <w:r w:rsidRPr="00B315CF">
        <w:rPr>
          <w:rStyle w:val="a4"/>
          <w:rFonts w:ascii="Georgia" w:hAnsi="Georgia"/>
          <w:color w:val="000000"/>
          <w:sz w:val="28"/>
          <w:szCs w:val="28"/>
        </w:rPr>
        <w:t>Словарный запас. </w:t>
      </w:r>
      <w:r w:rsidRPr="00B315CF">
        <w:rPr>
          <w:rFonts w:ascii="Georgia" w:hAnsi="Georgia"/>
          <w:color w:val="000000"/>
          <w:sz w:val="28"/>
          <w:szCs w:val="28"/>
        </w:rPr>
        <w:t>После пяти лет словарный запас растет стремительно. Если в предыдущие годы можно было примерно сосчитать, сколько слов в активном употреблении, то сейчас это сделать уже труднее. Непроизвольная память — основа пополнения словаря — в этом возрасте достигает своего расцвета. Слова запоминаются как бы сами собой, без волевых усилий. Один раз услышанное слово легко входит в активный словарь.</w:t>
      </w:r>
    </w:p>
    <w:p w:rsidR="00B315CF" w:rsidRPr="00B315CF" w:rsidRDefault="00B315CF" w:rsidP="00B315CF">
      <w:pPr>
        <w:pStyle w:val="a3"/>
        <w:shd w:val="clear" w:color="auto" w:fill="FFFFFF" w:themeFill="background1"/>
        <w:spacing w:before="0" w:beforeAutospacing="0" w:after="0" w:afterAutospacing="0"/>
        <w:rPr>
          <w:rFonts w:ascii="Georgia" w:hAnsi="Georgia" w:cs="Arial"/>
          <w:color w:val="000000"/>
          <w:sz w:val="28"/>
          <w:szCs w:val="28"/>
        </w:rPr>
      </w:pPr>
      <w:r w:rsidRPr="00B315CF">
        <w:rPr>
          <w:rStyle w:val="a4"/>
          <w:rFonts w:ascii="Georgia" w:hAnsi="Georgia"/>
          <w:color w:val="000000"/>
          <w:sz w:val="28"/>
          <w:szCs w:val="28"/>
        </w:rPr>
        <w:t>Грамматический строй речи. </w:t>
      </w:r>
      <w:r w:rsidRPr="00B315CF">
        <w:rPr>
          <w:rFonts w:ascii="Georgia" w:hAnsi="Georgia"/>
          <w:color w:val="000000"/>
          <w:sz w:val="28"/>
          <w:szCs w:val="28"/>
        </w:rPr>
        <w:t xml:space="preserve">Дети усваивают не только типичные формы словоизменений и словообразований, но и исключения из правил, морфемы также становятся по своим местам, случаев словотворчества становится все меньше. Тем не менее могут оставаться ошибки в употреблении форм с чередованиями звуков (хочу - </w:t>
      </w:r>
      <w:proofErr w:type="spellStart"/>
      <w:r w:rsidRPr="00B315CF">
        <w:rPr>
          <w:rFonts w:ascii="Georgia" w:hAnsi="Georgia"/>
          <w:color w:val="000000"/>
          <w:sz w:val="28"/>
          <w:szCs w:val="28"/>
        </w:rPr>
        <w:t>хочут</w:t>
      </w:r>
      <w:proofErr w:type="spellEnd"/>
      <w:r w:rsidRPr="00B315CF">
        <w:rPr>
          <w:rFonts w:ascii="Georgia" w:hAnsi="Georgia"/>
          <w:color w:val="000000"/>
          <w:sz w:val="28"/>
          <w:szCs w:val="28"/>
        </w:rPr>
        <w:t xml:space="preserve">), в употреблении форм множественного числа существительных в именительном и родительном падежах (дерево — дерева, карандаши — нет </w:t>
      </w:r>
      <w:proofErr w:type="spellStart"/>
      <w:r w:rsidRPr="00B315CF">
        <w:rPr>
          <w:rFonts w:ascii="Georgia" w:hAnsi="Georgia"/>
          <w:color w:val="000000"/>
          <w:sz w:val="28"/>
          <w:szCs w:val="28"/>
        </w:rPr>
        <w:t>карандашов</w:t>
      </w:r>
      <w:proofErr w:type="spellEnd"/>
      <w:r w:rsidRPr="00B315CF">
        <w:rPr>
          <w:rFonts w:ascii="Georgia" w:hAnsi="Georgia"/>
          <w:color w:val="000000"/>
          <w:sz w:val="28"/>
          <w:szCs w:val="28"/>
        </w:rPr>
        <w:t>) и так далее.</w:t>
      </w:r>
    </w:p>
    <w:p w:rsidR="00B315CF" w:rsidRPr="00B315CF" w:rsidRDefault="00B315CF" w:rsidP="00B315CF">
      <w:pPr>
        <w:pStyle w:val="a3"/>
        <w:shd w:val="clear" w:color="auto" w:fill="FFFFFF" w:themeFill="background1"/>
        <w:spacing w:before="0" w:beforeAutospacing="0" w:after="0" w:afterAutospacing="0"/>
        <w:rPr>
          <w:rFonts w:ascii="Georgia" w:hAnsi="Georgia" w:cs="Arial"/>
          <w:color w:val="000000"/>
          <w:sz w:val="28"/>
          <w:szCs w:val="28"/>
        </w:rPr>
      </w:pPr>
      <w:r w:rsidRPr="00B315CF">
        <w:rPr>
          <w:rStyle w:val="a4"/>
          <w:rFonts w:ascii="Georgia" w:hAnsi="Georgia"/>
          <w:color w:val="000000"/>
          <w:sz w:val="28"/>
          <w:szCs w:val="28"/>
        </w:rPr>
        <w:t>Связная речь.</w:t>
      </w:r>
      <w:r w:rsidRPr="00B315CF">
        <w:rPr>
          <w:rFonts w:ascii="Georgia" w:hAnsi="Georgia"/>
          <w:color w:val="000000"/>
          <w:sz w:val="28"/>
          <w:szCs w:val="28"/>
        </w:rPr>
        <w:t> Ребенок имеет достаточно развитую активную речь, пользуется в ходе общения развернутыми фразами, точно и понятно отвечает на вопросы, способен рассказать о событиях, свидетелем которых он был.</w:t>
      </w:r>
    </w:p>
    <w:p w:rsidR="00B315CF" w:rsidRPr="00B315CF" w:rsidRDefault="00B315CF" w:rsidP="00B315CF">
      <w:pPr>
        <w:pStyle w:val="a3"/>
        <w:shd w:val="clear" w:color="auto" w:fill="FFFFFF" w:themeFill="background1"/>
        <w:spacing w:before="0" w:beforeAutospacing="0" w:after="0" w:afterAutospacing="0"/>
        <w:rPr>
          <w:rFonts w:ascii="Georgia" w:hAnsi="Georgia" w:cs="Arial"/>
          <w:color w:val="000000"/>
          <w:sz w:val="28"/>
          <w:szCs w:val="28"/>
        </w:rPr>
      </w:pPr>
      <w:r w:rsidRPr="00B315CF">
        <w:rPr>
          <w:rStyle w:val="a4"/>
          <w:rFonts w:ascii="Georgia" w:hAnsi="Georgia"/>
          <w:i/>
          <w:iCs/>
          <w:color w:val="000000"/>
          <w:sz w:val="28"/>
          <w:szCs w:val="28"/>
        </w:rPr>
        <w:t>Речевое развитие детей 6-7 лет</w:t>
      </w:r>
    </w:p>
    <w:p w:rsidR="00B315CF" w:rsidRPr="00B315CF" w:rsidRDefault="00B315CF" w:rsidP="00B315CF">
      <w:pPr>
        <w:pStyle w:val="a3"/>
        <w:shd w:val="clear" w:color="auto" w:fill="FFFFFF" w:themeFill="background1"/>
        <w:spacing w:before="0" w:beforeAutospacing="0" w:after="0" w:afterAutospacing="0"/>
        <w:rPr>
          <w:rFonts w:ascii="Georgia" w:hAnsi="Georgia" w:cs="Arial"/>
          <w:color w:val="000000"/>
          <w:sz w:val="28"/>
          <w:szCs w:val="28"/>
        </w:rPr>
      </w:pPr>
      <w:r w:rsidRPr="00B315CF">
        <w:rPr>
          <w:rFonts w:ascii="Georgia" w:hAnsi="Georgia"/>
          <w:color w:val="000000"/>
          <w:sz w:val="28"/>
          <w:szCs w:val="28"/>
        </w:rPr>
        <w:lastRenderedPageBreak/>
        <w:t>В этом возрасте завершается дошкольный период развития ребенка, основным результатом которого является готовность к систематическому обучению.  </w:t>
      </w:r>
    </w:p>
    <w:p w:rsidR="00B315CF" w:rsidRPr="00B315CF" w:rsidRDefault="00B315CF" w:rsidP="00B315CF">
      <w:pPr>
        <w:pStyle w:val="a3"/>
        <w:shd w:val="clear" w:color="auto" w:fill="FFFFFF" w:themeFill="background1"/>
        <w:spacing w:before="0" w:beforeAutospacing="0" w:after="0" w:afterAutospacing="0"/>
        <w:rPr>
          <w:rFonts w:ascii="Georgia" w:hAnsi="Georgia" w:cs="Arial"/>
          <w:color w:val="000000"/>
          <w:sz w:val="28"/>
          <w:szCs w:val="28"/>
        </w:rPr>
      </w:pPr>
      <w:r w:rsidRPr="00B315CF">
        <w:rPr>
          <w:rStyle w:val="a4"/>
          <w:rFonts w:ascii="Georgia" w:hAnsi="Georgia"/>
          <w:color w:val="000000"/>
          <w:sz w:val="28"/>
          <w:szCs w:val="28"/>
        </w:rPr>
        <w:t>Звукопроизношение</w:t>
      </w:r>
      <w:r w:rsidRPr="00B315CF">
        <w:rPr>
          <w:rStyle w:val="a5"/>
          <w:rFonts w:ascii="Georgia" w:hAnsi="Georgia"/>
          <w:color w:val="000000"/>
          <w:sz w:val="28"/>
          <w:szCs w:val="28"/>
        </w:rPr>
        <w:t>. </w:t>
      </w:r>
      <w:r w:rsidRPr="00B315CF">
        <w:rPr>
          <w:rFonts w:ascii="Georgia" w:hAnsi="Georgia"/>
          <w:color w:val="000000"/>
          <w:sz w:val="28"/>
          <w:szCs w:val="28"/>
        </w:rPr>
        <w:t>К шести годам звукопроизношение у детей вполне нормализовалось, и работа идет по улучшению дикции, то есть умения правильно пользоваться звуками в потоке речи.</w:t>
      </w:r>
    </w:p>
    <w:p w:rsidR="00B315CF" w:rsidRPr="00B315CF" w:rsidRDefault="00B315CF" w:rsidP="00B315CF">
      <w:pPr>
        <w:pStyle w:val="a3"/>
        <w:shd w:val="clear" w:color="auto" w:fill="FFFFFF" w:themeFill="background1"/>
        <w:spacing w:before="0" w:beforeAutospacing="0" w:after="0" w:afterAutospacing="0"/>
        <w:rPr>
          <w:rFonts w:ascii="Georgia" w:hAnsi="Georgia" w:cs="Arial"/>
          <w:color w:val="000000"/>
          <w:sz w:val="28"/>
          <w:szCs w:val="28"/>
        </w:rPr>
      </w:pPr>
      <w:r w:rsidRPr="00B315CF">
        <w:rPr>
          <w:rStyle w:val="a4"/>
          <w:rFonts w:ascii="Georgia" w:hAnsi="Georgia"/>
          <w:color w:val="000000"/>
          <w:sz w:val="28"/>
          <w:szCs w:val="28"/>
        </w:rPr>
        <w:t>Фонематический слух. </w:t>
      </w:r>
      <w:r w:rsidRPr="00B315CF">
        <w:rPr>
          <w:rFonts w:ascii="Georgia" w:hAnsi="Georgia"/>
          <w:color w:val="000000"/>
          <w:sz w:val="28"/>
          <w:szCs w:val="28"/>
        </w:rPr>
        <w:t>Шестилетние дети четко различают на слух все звуки родного языка, в том числе и близкие по своим акустическим характеристикам: глухие и звонкие, твердые и мягкие.</w:t>
      </w:r>
    </w:p>
    <w:p w:rsidR="00B315CF" w:rsidRPr="00B315CF" w:rsidRDefault="00B315CF" w:rsidP="00B315CF">
      <w:pPr>
        <w:pStyle w:val="a3"/>
        <w:shd w:val="clear" w:color="auto" w:fill="FFFFFF" w:themeFill="background1"/>
        <w:spacing w:before="0" w:beforeAutospacing="0" w:after="0" w:afterAutospacing="0"/>
        <w:rPr>
          <w:rFonts w:ascii="Georgia" w:hAnsi="Georgia" w:cs="Arial"/>
          <w:color w:val="000000"/>
          <w:sz w:val="28"/>
          <w:szCs w:val="28"/>
        </w:rPr>
      </w:pPr>
      <w:r w:rsidRPr="00B315CF">
        <w:rPr>
          <w:rStyle w:val="a4"/>
          <w:rFonts w:ascii="Georgia" w:hAnsi="Georgia"/>
          <w:color w:val="000000"/>
          <w:sz w:val="28"/>
          <w:szCs w:val="28"/>
        </w:rPr>
        <w:t>Формирование навыков звукового анализа. </w:t>
      </w:r>
      <w:r w:rsidRPr="00B315CF">
        <w:rPr>
          <w:rFonts w:ascii="Georgia" w:hAnsi="Georgia"/>
          <w:color w:val="000000"/>
          <w:sz w:val="28"/>
          <w:szCs w:val="28"/>
        </w:rPr>
        <w:t>Получает свое развитие способность узнавать звуки в потоке речи, вычленять их из слова, устанавливать последовательность звуков в том или ином слове. Надо отметить, что без участия взрослых эти очень нужные умения могут совсем не сформироваться.</w:t>
      </w:r>
    </w:p>
    <w:p w:rsidR="00B315CF" w:rsidRPr="00B315CF" w:rsidRDefault="00B315CF" w:rsidP="00B315CF">
      <w:pPr>
        <w:pStyle w:val="a3"/>
        <w:shd w:val="clear" w:color="auto" w:fill="FFFFFF" w:themeFill="background1"/>
        <w:spacing w:before="0" w:beforeAutospacing="0" w:after="0" w:afterAutospacing="0"/>
        <w:rPr>
          <w:rFonts w:ascii="Georgia" w:hAnsi="Georgia" w:cs="Arial"/>
          <w:color w:val="000000"/>
          <w:sz w:val="28"/>
          <w:szCs w:val="28"/>
        </w:rPr>
      </w:pPr>
      <w:r w:rsidRPr="00B315CF">
        <w:rPr>
          <w:rStyle w:val="a4"/>
          <w:rFonts w:ascii="Georgia" w:hAnsi="Georgia"/>
          <w:color w:val="000000"/>
          <w:sz w:val="28"/>
          <w:szCs w:val="28"/>
        </w:rPr>
        <w:t>Словарный запас. </w:t>
      </w:r>
      <w:r w:rsidRPr="00B315CF">
        <w:rPr>
          <w:rFonts w:ascii="Georgia" w:hAnsi="Georgia"/>
          <w:color w:val="000000"/>
          <w:sz w:val="28"/>
          <w:szCs w:val="28"/>
        </w:rPr>
        <w:t>Словарь дошкольников шести-семи лет достаточно велик и уже не поддается точному учету, тем более существует большой разрыв в количественном отношении у детей с разным речевым развитием: есть дети, обладающие богатейшим словарным запасом, очень осведомленные в разных областях знаний, и дети, чей словарь очень беден и ограничивается бытовой тематикой.</w:t>
      </w:r>
    </w:p>
    <w:p w:rsidR="00B315CF" w:rsidRPr="00B315CF" w:rsidRDefault="00B315CF" w:rsidP="00B315CF">
      <w:pPr>
        <w:pStyle w:val="a3"/>
        <w:shd w:val="clear" w:color="auto" w:fill="FFFFFF" w:themeFill="background1"/>
        <w:spacing w:before="0" w:beforeAutospacing="0" w:after="0" w:afterAutospacing="0"/>
        <w:rPr>
          <w:rFonts w:ascii="Georgia" w:hAnsi="Georgia" w:cs="Arial"/>
          <w:color w:val="000000"/>
          <w:sz w:val="28"/>
          <w:szCs w:val="28"/>
        </w:rPr>
      </w:pPr>
      <w:r w:rsidRPr="00B315CF">
        <w:rPr>
          <w:rStyle w:val="a4"/>
          <w:rFonts w:ascii="Georgia" w:hAnsi="Georgia"/>
          <w:color w:val="000000"/>
          <w:sz w:val="28"/>
          <w:szCs w:val="28"/>
        </w:rPr>
        <w:t>Грамматический строй. </w:t>
      </w:r>
      <w:r w:rsidRPr="00B315CF">
        <w:rPr>
          <w:rFonts w:ascii="Georgia" w:hAnsi="Georgia"/>
          <w:color w:val="000000"/>
          <w:sz w:val="28"/>
          <w:szCs w:val="28"/>
        </w:rPr>
        <w:t xml:space="preserve">Практической грамматикой дошкольники уже овладели, ошибки могут оставаться в употреблении форм, являющихся исключениями: некоторые глагольные формы спряжений (ехать — </w:t>
      </w:r>
      <w:proofErr w:type="spellStart"/>
      <w:r w:rsidRPr="00B315CF">
        <w:rPr>
          <w:rFonts w:ascii="Georgia" w:hAnsi="Georgia"/>
          <w:color w:val="000000"/>
          <w:sz w:val="28"/>
          <w:szCs w:val="28"/>
        </w:rPr>
        <w:t>ехают</w:t>
      </w:r>
      <w:proofErr w:type="spellEnd"/>
      <w:r w:rsidRPr="00B315CF">
        <w:rPr>
          <w:rFonts w:ascii="Georgia" w:hAnsi="Georgia"/>
          <w:color w:val="000000"/>
          <w:sz w:val="28"/>
          <w:szCs w:val="28"/>
        </w:rPr>
        <w:t xml:space="preserve">); несклоняемые существительные (в </w:t>
      </w:r>
      <w:proofErr w:type="spellStart"/>
      <w:r w:rsidRPr="00B315CF">
        <w:rPr>
          <w:rFonts w:ascii="Georgia" w:hAnsi="Georgia"/>
          <w:color w:val="000000"/>
          <w:sz w:val="28"/>
          <w:szCs w:val="28"/>
        </w:rPr>
        <w:t>пальте</w:t>
      </w:r>
      <w:proofErr w:type="spellEnd"/>
      <w:r w:rsidRPr="00B315CF">
        <w:rPr>
          <w:rFonts w:ascii="Georgia" w:hAnsi="Georgia"/>
          <w:color w:val="000000"/>
          <w:sz w:val="28"/>
          <w:szCs w:val="28"/>
        </w:rPr>
        <w:t>) и другие речевые ошибки, характерные не только для дошкольников, но встречающиеся и в речи взрослых людей, так как являются объективно трудными для усвоения формами.</w:t>
      </w:r>
    </w:p>
    <w:p w:rsidR="00B315CF" w:rsidRPr="00B315CF" w:rsidRDefault="00B315CF" w:rsidP="00B315CF">
      <w:pPr>
        <w:pStyle w:val="a3"/>
        <w:shd w:val="clear" w:color="auto" w:fill="FFFFFF" w:themeFill="background1"/>
        <w:spacing w:before="0" w:beforeAutospacing="0" w:after="0" w:afterAutospacing="0"/>
        <w:rPr>
          <w:rFonts w:ascii="Georgia" w:hAnsi="Georgia" w:cs="Arial"/>
          <w:color w:val="000000"/>
          <w:sz w:val="28"/>
          <w:szCs w:val="28"/>
        </w:rPr>
      </w:pPr>
      <w:r w:rsidRPr="00B315CF">
        <w:rPr>
          <w:rStyle w:val="a4"/>
          <w:rFonts w:ascii="Georgia" w:hAnsi="Georgia"/>
          <w:color w:val="000000"/>
          <w:sz w:val="28"/>
          <w:szCs w:val="28"/>
        </w:rPr>
        <w:t>Связная речь. </w:t>
      </w:r>
      <w:r w:rsidRPr="00B315CF">
        <w:rPr>
          <w:rFonts w:ascii="Georgia" w:hAnsi="Georgia"/>
          <w:color w:val="000000"/>
          <w:sz w:val="28"/>
          <w:szCs w:val="28"/>
        </w:rPr>
        <w:t>На вопросы отвечает развернутыми фразами, пользуется сложноподчиненными и сложносочиненными предложениями. Он может самостоятельно составить рассказ по картинке, пересказать знакомую сказку или рассказ, поделиться впечатлениями о просмотренном мультфильме, книге. Ребенок может фантазировать, сочинять сказки.</w:t>
      </w:r>
    </w:p>
    <w:p w:rsidR="00415EA3" w:rsidRPr="00B315CF" w:rsidRDefault="00B315CF" w:rsidP="00B315CF">
      <w:pPr>
        <w:shd w:val="clear" w:color="auto" w:fill="FFFFFF" w:themeFill="background1"/>
        <w:jc w:val="center"/>
        <w:rPr>
          <w:rFonts w:ascii="Georgia" w:hAnsi="Georgia"/>
          <w:sz w:val="28"/>
          <w:szCs w:val="28"/>
        </w:rPr>
      </w:pPr>
      <w:r>
        <w:rPr>
          <w:noProof/>
        </w:rPr>
        <w:drawing>
          <wp:inline distT="0" distB="0" distL="0" distR="0" wp14:anchorId="58B52446" wp14:editId="383D6E91">
            <wp:extent cx="3714750" cy="3491865"/>
            <wp:effectExtent l="0" t="0" r="0" b="0"/>
            <wp:docPr id="1" name="Рисунок 1" descr="https://avatars.mds.yandex.net/get-zen_doc/1245815/pub_5c9121ea58588900b4312af3_5c9124f0f840094bc3ac9c78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1245815/pub_5c9121ea58588900b4312af3_5c9124f0f840094bc3ac9c78/scale_12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896" cy="3492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15EA3" w:rsidRPr="00B315CF" w:rsidSect="00B315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B00"/>
    <w:rsid w:val="00366EA5"/>
    <w:rsid w:val="0041105C"/>
    <w:rsid w:val="00415EA3"/>
    <w:rsid w:val="004F481B"/>
    <w:rsid w:val="005217DB"/>
    <w:rsid w:val="00894FD0"/>
    <w:rsid w:val="00920EF7"/>
    <w:rsid w:val="009D3986"/>
    <w:rsid w:val="00B315CF"/>
    <w:rsid w:val="00C46F51"/>
    <w:rsid w:val="00CC28CB"/>
    <w:rsid w:val="00F1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0B734B-0139-4722-AD83-8A119EAF8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1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315CF"/>
    <w:rPr>
      <w:b/>
      <w:bCs/>
    </w:rPr>
  </w:style>
  <w:style w:type="character" w:styleId="a5">
    <w:name w:val="Emphasis"/>
    <w:basedOn w:val="a0"/>
    <w:uiPriority w:val="20"/>
    <w:qFormat/>
    <w:rsid w:val="00B315CF"/>
    <w:rPr>
      <w:i/>
      <w:iCs/>
    </w:rPr>
  </w:style>
  <w:style w:type="character" w:styleId="a6">
    <w:name w:val="Hyperlink"/>
    <w:basedOn w:val="a0"/>
    <w:uiPriority w:val="99"/>
    <w:semiHidden/>
    <w:unhideWhenUsed/>
    <w:rsid w:val="00B315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8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google.com/url?q=http%3A%2F%2Fwww.medn.ru%2Fsemiy%2Figryi-sblizhayuschie-malyishey-drug-s-drugom%2Fzayka.html&amp;sa=D&amp;sntz=1&amp;usg=AFQjCNEwUcBV4-Xqb9Nm6zxqGDqvyVNzhw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2365</Words>
  <Characters>13487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2020-02-20T14:01:00Z</dcterms:created>
  <dcterms:modified xsi:type="dcterms:W3CDTF">2020-02-20T14:10:00Z</dcterms:modified>
</cp:coreProperties>
</file>